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16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C9ADA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2AE14FB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BC7CB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29.10.2025</w:t>
            </w:r>
          </w:p>
        </w:tc>
      </w:tr>
      <w:tr w:rsidR="00000000" w14:paraId="5C9C6096"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0BBB8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7FC38A6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632390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28</w:t>
            </w:r>
          </w:p>
        </w:tc>
      </w:tr>
      <w:tr w:rsidR="00000000" w14:paraId="4BE445FB" w14:textId="77777777">
        <w:tblPrEx>
          <w:tblCellMar>
            <w:top w:w="0" w:type="dxa"/>
            <w:bottom w:w="0" w:type="dxa"/>
          </w:tblCellMar>
        </w:tblPrEx>
        <w:trPr>
          <w:trHeight w:val="300"/>
        </w:trPr>
        <w:tc>
          <w:tcPr>
            <w:tcW w:w="5230" w:type="dxa"/>
            <w:tcBorders>
              <w:top w:val="nil"/>
              <w:left w:val="nil"/>
              <w:bottom w:val="nil"/>
              <w:right w:val="nil"/>
            </w:tcBorders>
            <w:vAlign w:val="bottom"/>
          </w:tcPr>
          <w:p w14:paraId="0BA173C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F5D851B"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170A5D9" w14:textId="77777777">
        <w:tblPrEx>
          <w:tblCellMar>
            <w:top w:w="0" w:type="dxa"/>
            <w:bottom w:w="0" w:type="dxa"/>
          </w:tblCellMar>
        </w:tblPrEx>
        <w:trPr>
          <w:trHeight w:val="300"/>
        </w:trPr>
        <w:tc>
          <w:tcPr>
            <w:tcW w:w="10465" w:type="dxa"/>
            <w:tcBorders>
              <w:top w:val="nil"/>
              <w:left w:val="nil"/>
              <w:bottom w:val="nil"/>
              <w:right w:val="nil"/>
            </w:tcBorders>
            <w:vAlign w:val="bottom"/>
          </w:tcPr>
          <w:p w14:paraId="11C804E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9975BD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73D32910"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5EA9F6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395719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D6EEA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0332D7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50915E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w:t>
            </w:r>
          </w:p>
        </w:tc>
      </w:tr>
      <w:tr w:rsidR="00000000" w14:paraId="0E652BF9" w14:textId="77777777">
        <w:tblPrEx>
          <w:tblCellMar>
            <w:top w:w="0" w:type="dxa"/>
            <w:bottom w:w="0" w:type="dxa"/>
          </w:tblCellMar>
        </w:tblPrEx>
        <w:trPr>
          <w:trHeight w:val="200"/>
        </w:trPr>
        <w:tc>
          <w:tcPr>
            <w:tcW w:w="3415" w:type="dxa"/>
            <w:tcBorders>
              <w:top w:val="nil"/>
              <w:left w:val="nil"/>
              <w:bottom w:val="nil"/>
              <w:right w:val="nil"/>
            </w:tcBorders>
          </w:tcPr>
          <w:p w14:paraId="06DB4F1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2674E3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D3D9C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FBC27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2044E72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14:paraId="5A54B0A5"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pPr>
    </w:p>
    <w:p w14:paraId="7E0984D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4E399F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"МОГИЛЯНСЬКИЙ ЗАВОД БУДIВЕЛЬНИХ МАТЕРIАЛIВ" (05467257)</w:t>
      </w:r>
    </w:p>
    <w:p w14:paraId="13A977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675571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53EA2425"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30.04.2025, № 01-2025</w:t>
      </w:r>
    </w:p>
    <w:p w14:paraId="58797DD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47DDE8F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w:t>
      </w:r>
      <w:r>
        <w:rPr>
          <w:rFonts w:ascii="Times New Roman CYR" w:hAnsi="Times New Roman CYR" w:cs="Times New Roman CYR"/>
          <w:sz w:val="24"/>
          <w:szCs w:val="24"/>
        </w:rPr>
        <w:t xml:space="preserve">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273E29B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6D3F66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27108CC6" w14:textId="77777777">
        <w:tblPrEx>
          <w:tblCellMar>
            <w:top w:w="0" w:type="dxa"/>
            <w:bottom w:w="0" w:type="dxa"/>
          </w:tblCellMar>
        </w:tblPrEx>
        <w:trPr>
          <w:trHeight w:val="300"/>
        </w:trPr>
        <w:tc>
          <w:tcPr>
            <w:tcW w:w="3415" w:type="dxa"/>
            <w:vMerge w:val="restart"/>
            <w:tcBorders>
              <w:top w:val="nil"/>
              <w:left w:val="nil"/>
              <w:bottom w:val="nil"/>
              <w:right w:val="nil"/>
            </w:tcBorders>
          </w:tcPr>
          <w:p w14:paraId="5C9F9BF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на власному </w:t>
            </w:r>
            <w:proofErr w:type="spellStart"/>
            <w:r>
              <w:rPr>
                <w:rFonts w:ascii="Times New Roman CYR" w:hAnsi="Times New Roman CYR" w:cs="Times New Roman CYR"/>
                <w:sz w:val="24"/>
                <w:szCs w:val="24"/>
              </w:rPr>
              <w:t>вебсайті</w:t>
            </w:r>
            <w:proofErr w:type="spellEnd"/>
            <w:r>
              <w:rPr>
                <w:rFonts w:ascii="Times New Roman CYR" w:hAnsi="Times New Roman CYR" w:cs="Times New Roman CYR"/>
                <w:sz w:val="24"/>
                <w:szCs w:val="24"/>
              </w:rPr>
              <w:t xml:space="preserve"> е</w:t>
            </w:r>
            <w:r>
              <w:rPr>
                <w:rFonts w:ascii="Times New Roman CYR" w:hAnsi="Times New Roman CYR" w:cs="Times New Roman CYR"/>
                <w:sz w:val="24"/>
                <w:szCs w:val="24"/>
              </w:rPr>
              <w:t>мітента</w:t>
            </w:r>
          </w:p>
        </w:tc>
        <w:tc>
          <w:tcPr>
            <w:tcW w:w="5165" w:type="dxa"/>
            <w:tcBorders>
              <w:top w:val="nil"/>
              <w:left w:val="nil"/>
              <w:bottom w:val="single" w:sz="6" w:space="0" w:color="auto"/>
              <w:right w:val="nil"/>
            </w:tcBorders>
            <w:vAlign w:val="bottom"/>
          </w:tcPr>
          <w:p w14:paraId="72300D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tc>
        <w:tc>
          <w:tcPr>
            <w:tcW w:w="1885" w:type="dxa"/>
            <w:tcBorders>
              <w:top w:val="nil"/>
              <w:left w:val="nil"/>
              <w:bottom w:val="single" w:sz="6" w:space="0" w:color="auto"/>
              <w:right w:val="nil"/>
            </w:tcBorders>
            <w:vAlign w:val="bottom"/>
          </w:tcPr>
          <w:p w14:paraId="389429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29.10.2025</w:t>
            </w:r>
          </w:p>
        </w:tc>
      </w:tr>
      <w:tr w:rsidR="00000000" w14:paraId="679281D9" w14:textId="77777777">
        <w:tblPrEx>
          <w:tblCellMar>
            <w:top w:w="0" w:type="dxa"/>
            <w:bottom w:w="0" w:type="dxa"/>
          </w:tblCellMar>
        </w:tblPrEx>
        <w:trPr>
          <w:trHeight w:val="300"/>
        </w:trPr>
        <w:tc>
          <w:tcPr>
            <w:tcW w:w="3415" w:type="dxa"/>
            <w:vMerge/>
            <w:tcBorders>
              <w:top w:val="nil"/>
              <w:left w:val="nil"/>
              <w:bottom w:val="nil"/>
              <w:right w:val="nil"/>
            </w:tcBorders>
          </w:tcPr>
          <w:p w14:paraId="40F54C1D"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D75D9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(URL-адреса </w:t>
            </w:r>
            <w:proofErr w:type="spellStart"/>
            <w:r>
              <w:rPr>
                <w:rFonts w:ascii="Times New Roman CYR" w:hAnsi="Times New Roman CYR" w:cs="Times New Roman CYR"/>
                <w:sz w:val="20"/>
                <w:szCs w:val="20"/>
              </w:rPr>
              <w:t>вебсайту</w:t>
            </w:r>
            <w:proofErr w:type="spellEnd"/>
            <w:r>
              <w:rPr>
                <w:rFonts w:ascii="Times New Roman CYR" w:hAnsi="Times New Roman CYR" w:cs="Times New Roman CYR"/>
                <w:sz w:val="20"/>
                <w:szCs w:val="20"/>
              </w:rPr>
              <w:t>)</w:t>
            </w:r>
          </w:p>
        </w:tc>
        <w:tc>
          <w:tcPr>
            <w:tcW w:w="1885" w:type="dxa"/>
            <w:tcBorders>
              <w:top w:val="nil"/>
              <w:left w:val="nil"/>
              <w:bottom w:val="nil"/>
              <w:right w:val="nil"/>
            </w:tcBorders>
            <w:vAlign w:val="bottom"/>
          </w:tcPr>
          <w:p w14:paraId="4D2A37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A8C41E3"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71C89C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825B7E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Регулярна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який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має склад форм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пiдпункту</w:t>
      </w:r>
      <w:proofErr w:type="spellEnd"/>
      <w:r>
        <w:rPr>
          <w:rFonts w:ascii="Times New Roman CYR" w:hAnsi="Times New Roman CYR" w:cs="Times New Roman CYR"/>
          <w:sz w:val="24"/>
          <w:szCs w:val="24"/>
        </w:rPr>
        <w:t xml:space="preserve"> 5 пункту 48 глави 6 </w:t>
      </w:r>
      <w:proofErr w:type="spellStart"/>
      <w:r>
        <w:rPr>
          <w:rFonts w:ascii="Times New Roman CYR" w:hAnsi="Times New Roman CYR" w:cs="Times New Roman CYR"/>
          <w:sz w:val="24"/>
          <w:szCs w:val="24"/>
        </w:rPr>
        <w:t>пiдроздiлу</w:t>
      </w:r>
      <w:proofErr w:type="spellEnd"/>
      <w:r>
        <w:rPr>
          <w:rFonts w:ascii="Times New Roman CYR" w:hAnsi="Times New Roman CYR" w:cs="Times New Roman CYR"/>
          <w:sz w:val="24"/>
          <w:szCs w:val="24"/>
        </w:rPr>
        <w:t xml:space="preserve"> 1 </w:t>
      </w:r>
      <w:proofErr w:type="spellStart"/>
      <w:r>
        <w:rPr>
          <w:rFonts w:ascii="Times New Roman CYR" w:hAnsi="Times New Roman CYR" w:cs="Times New Roman CYR"/>
          <w:sz w:val="24"/>
          <w:szCs w:val="24"/>
        </w:rPr>
        <w:t>роздiлу</w:t>
      </w:r>
      <w:proofErr w:type="spellEnd"/>
      <w:r>
        <w:rPr>
          <w:rFonts w:ascii="Times New Roman CYR" w:hAnsi="Times New Roman CYR" w:cs="Times New Roman CYR"/>
          <w:sz w:val="24"/>
          <w:szCs w:val="24"/>
        </w:rPr>
        <w:t xml:space="preserve"> III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а та</w:t>
      </w:r>
      <w:r>
        <w:rPr>
          <w:rFonts w:ascii="Times New Roman CYR" w:hAnsi="Times New Roman CYR" w:cs="Times New Roman CYR"/>
          <w:sz w:val="24"/>
          <w:szCs w:val="24"/>
        </w:rPr>
        <w:t xml:space="preserve">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 червня 2023 року № 608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надалi</w:t>
      </w:r>
      <w:proofErr w:type="spellEnd"/>
      <w:r>
        <w:rPr>
          <w:rFonts w:ascii="Times New Roman CYR" w:hAnsi="Times New Roman CYR" w:cs="Times New Roman CYR"/>
          <w:sz w:val="24"/>
          <w:szCs w:val="24"/>
        </w:rPr>
        <w:t xml:space="preserve"> - Положення). </w:t>
      </w:r>
      <w:proofErr w:type="spellStart"/>
      <w:r>
        <w:rPr>
          <w:rFonts w:ascii="Times New Roman CYR" w:hAnsi="Times New Roman CYR" w:cs="Times New Roman CYR"/>
          <w:sz w:val="24"/>
          <w:szCs w:val="24"/>
        </w:rPr>
        <w:t>Окремi</w:t>
      </w:r>
      <w:proofErr w:type="spellEnd"/>
      <w:r>
        <w:rPr>
          <w:rFonts w:ascii="Times New Roman CYR" w:hAnsi="Times New Roman CYR" w:cs="Times New Roman CYR"/>
          <w:sz w:val="24"/>
          <w:szCs w:val="24"/>
        </w:rPr>
        <w:t xml:space="preserve"> форми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цим Положенням,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з наступних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Товариство н</w:t>
      </w:r>
      <w:r>
        <w:rPr>
          <w:rFonts w:ascii="Times New Roman CYR" w:hAnsi="Times New Roman CYR" w:cs="Times New Roman CYR"/>
          <w:sz w:val="24"/>
          <w:szCs w:val="24"/>
        </w:rPr>
        <w:t xml:space="preserve">е має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якими надаються забезпечення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особами.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випуском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Рейтингову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Товариство не проходило. Судових справ, за якими розглядалися </w:t>
      </w:r>
      <w:proofErr w:type="spellStart"/>
      <w:r>
        <w:rPr>
          <w:rFonts w:ascii="Times New Roman CYR" w:hAnsi="Times New Roman CYR" w:cs="Times New Roman CYR"/>
          <w:sz w:val="24"/>
          <w:szCs w:val="24"/>
        </w:rPr>
        <w:t>позовнi</w:t>
      </w:r>
      <w:proofErr w:type="spellEnd"/>
      <w:r>
        <w:rPr>
          <w:rFonts w:ascii="Times New Roman CYR" w:hAnsi="Times New Roman CYR" w:cs="Times New Roman CYR"/>
          <w:sz w:val="24"/>
          <w:szCs w:val="24"/>
        </w:rPr>
        <w:t xml:space="preserve"> вимоги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на суму 1 та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було. Штрафних </w:t>
      </w:r>
      <w:proofErr w:type="spellStart"/>
      <w:r>
        <w:rPr>
          <w:rFonts w:ascii="Times New Roman CYR" w:hAnsi="Times New Roman CYR" w:cs="Times New Roman CYR"/>
          <w:sz w:val="24"/>
          <w:szCs w:val="24"/>
        </w:rPr>
        <w:t>санкцiй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було.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лiцензiй</w:t>
      </w:r>
      <w:proofErr w:type="spellEnd"/>
      <w:r>
        <w:rPr>
          <w:rFonts w:ascii="Times New Roman CYR" w:hAnsi="Times New Roman CYR" w:cs="Times New Roman CYR"/>
          <w:sz w:val="24"/>
          <w:szCs w:val="24"/>
        </w:rPr>
        <w:t xml:space="preserve"> не отримувало. Товариство не брало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Фiлiали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w:t>
      </w:r>
      <w:r>
        <w:rPr>
          <w:rFonts w:ascii="Times New Roman CYR" w:hAnsi="Times New Roman CYR" w:cs="Times New Roman CYR"/>
          <w:sz w:val="24"/>
          <w:szCs w:val="24"/>
        </w:rPr>
        <w:t>iдокремленi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структурнi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в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акцiїї</w:t>
      </w:r>
      <w:proofErr w:type="spellEnd"/>
      <w:r>
        <w:rPr>
          <w:rFonts w:ascii="Times New Roman CYR" w:hAnsi="Times New Roman CYR" w:cs="Times New Roman CYR"/>
          <w:sz w:val="24"/>
          <w:szCs w:val="24"/>
        </w:rPr>
        <w:t xml:space="preserve"> не було.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голосуючими) не має.  Випуску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w:t>
      </w:r>
      <w:proofErr w:type="spellStart"/>
      <w:r>
        <w:rPr>
          <w:rFonts w:ascii="Times New Roman CYR" w:hAnsi="Times New Roman CYR" w:cs="Times New Roman CYR"/>
          <w:sz w:val="24"/>
          <w:szCs w:val="24"/>
        </w:rPr>
        <w:t>Приватнi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не розкривають в </w:t>
      </w:r>
      <w:proofErr w:type="spellStart"/>
      <w:r>
        <w:rPr>
          <w:rFonts w:ascii="Times New Roman CYR" w:hAnsi="Times New Roman CYR" w:cs="Times New Roman CYR"/>
          <w:sz w:val="24"/>
          <w:szCs w:val="24"/>
        </w:rPr>
        <w:t>рiчному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w:t>
      </w:r>
      <w:r>
        <w:rPr>
          <w:rFonts w:ascii="Times New Roman CYR" w:hAnsi="Times New Roman CYR" w:cs="Times New Roman CYR"/>
          <w:sz w:val="24"/>
          <w:szCs w:val="24"/>
        </w:rPr>
        <w:t>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Приватнi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не розкривають в </w:t>
      </w:r>
      <w:proofErr w:type="spellStart"/>
      <w:r>
        <w:rPr>
          <w:rFonts w:ascii="Times New Roman CYR" w:hAnsi="Times New Roman CYR" w:cs="Times New Roman CYR"/>
          <w:sz w:val="24"/>
          <w:szCs w:val="24"/>
        </w:rPr>
        <w:t>рiчному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яким належить право голо</w:t>
      </w:r>
      <w:r>
        <w:rPr>
          <w:rFonts w:ascii="Times New Roman CYR" w:hAnsi="Times New Roman CYR" w:cs="Times New Roman CYR"/>
          <w:sz w:val="24"/>
          <w:szCs w:val="24"/>
        </w:rPr>
        <w:t xml:space="preserve">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Товариством не було </w:t>
      </w:r>
      <w:proofErr w:type="spellStart"/>
      <w:r>
        <w:rPr>
          <w:rFonts w:ascii="Times New Roman CYR" w:hAnsi="Times New Roman CYR" w:cs="Times New Roman CYR"/>
          <w:sz w:val="24"/>
          <w:szCs w:val="24"/>
        </w:rPr>
        <w:t>розмiщено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w:t>
      </w:r>
      <w:r>
        <w:rPr>
          <w:rFonts w:ascii="Times New Roman CYR" w:hAnsi="Times New Roman CYR" w:cs="Times New Roman CYR"/>
          <w:sz w:val="24"/>
          <w:szCs w:val="24"/>
        </w:rPr>
        <w:t>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Випуску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Випуску та забезпечення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Факту придба</w:t>
      </w:r>
      <w:r>
        <w:rPr>
          <w:rFonts w:ascii="Times New Roman CYR" w:hAnsi="Times New Roman CYR" w:cs="Times New Roman CYR"/>
          <w:sz w:val="24"/>
          <w:szCs w:val="24"/>
        </w:rPr>
        <w:t xml:space="preserve">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було.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Товариства немає.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ПрАТ "МОГИЛЯНСЬКИЙ </w:t>
      </w:r>
      <w:r>
        <w:rPr>
          <w:rFonts w:ascii="Times New Roman CYR" w:hAnsi="Times New Roman CYR" w:cs="Times New Roman CYR"/>
          <w:sz w:val="24"/>
          <w:szCs w:val="24"/>
        </w:rPr>
        <w:t xml:space="preserve">ЗАВОД БУДIВЕЛЬНИХ МАТЕРIАЛIВ" немає. Обмежень в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Обмежень по голосуючих </w:t>
      </w:r>
      <w:proofErr w:type="spellStart"/>
      <w:r>
        <w:rPr>
          <w:rFonts w:ascii="Times New Roman CYR" w:hAnsi="Times New Roman CYR" w:cs="Times New Roman CYR"/>
          <w:sz w:val="24"/>
          <w:szCs w:val="24"/>
        </w:rPr>
        <w:t>акцiях</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не розкривається, тому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на посаду корпоративного секретаря, </w:t>
      </w:r>
      <w:proofErr w:type="spellStart"/>
      <w:r>
        <w:rPr>
          <w:rFonts w:ascii="Times New Roman CYR" w:hAnsi="Times New Roman CYR" w:cs="Times New Roman CYR"/>
          <w:sz w:val="24"/>
          <w:szCs w:val="24"/>
        </w:rPr>
        <w:t>нiхто</w:t>
      </w:r>
      <w:proofErr w:type="spellEnd"/>
      <w:r>
        <w:rPr>
          <w:rFonts w:ascii="Times New Roman CYR" w:hAnsi="Times New Roman CYR" w:cs="Times New Roman CYR"/>
          <w:sz w:val="24"/>
          <w:szCs w:val="24"/>
        </w:rPr>
        <w:t xml:space="preserve"> не о</w:t>
      </w:r>
      <w:r>
        <w:rPr>
          <w:rFonts w:ascii="Times New Roman CYR" w:hAnsi="Times New Roman CYR" w:cs="Times New Roman CYR"/>
          <w:sz w:val="24"/>
          <w:szCs w:val="24"/>
        </w:rPr>
        <w:t xml:space="preserve">бирався.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заiнтересованих</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вчиненнi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заiнтересованiстю</w:t>
      </w:r>
      <w:proofErr w:type="spellEnd"/>
      <w:r>
        <w:rPr>
          <w:rFonts w:ascii="Times New Roman CYR" w:hAnsi="Times New Roman CYR" w:cs="Times New Roman CYR"/>
          <w:sz w:val="24"/>
          <w:szCs w:val="24"/>
        </w:rPr>
        <w:t>, т</w:t>
      </w:r>
      <w:r>
        <w:rPr>
          <w:rFonts w:ascii="Times New Roman CYR" w:hAnsi="Times New Roman CYR" w:cs="Times New Roman CYR"/>
          <w:sz w:val="24"/>
          <w:szCs w:val="24"/>
        </w:rPr>
        <w:t xml:space="preserve">а обставини,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яких створює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Закону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практика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застосовується.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створював Раду </w:t>
      </w:r>
      <w:proofErr w:type="spellStart"/>
      <w:r>
        <w:rPr>
          <w:rFonts w:ascii="Times New Roman CYR" w:hAnsi="Times New Roman CYR" w:cs="Times New Roman CYR"/>
          <w:sz w:val="24"/>
          <w:szCs w:val="24"/>
        </w:rPr>
        <w:t>директорiв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має практики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застосованої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приймав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добровiльне</w:t>
      </w:r>
      <w:proofErr w:type="spellEnd"/>
      <w:r>
        <w:rPr>
          <w:rFonts w:ascii="Times New Roman CYR" w:hAnsi="Times New Roman CYR" w:cs="Times New Roman CYR"/>
          <w:sz w:val="24"/>
          <w:szCs w:val="24"/>
        </w:rPr>
        <w:t xml:space="preserve"> застосування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фондової </w:t>
      </w:r>
      <w:proofErr w:type="spellStart"/>
      <w:r>
        <w:rPr>
          <w:rFonts w:ascii="Times New Roman CYR" w:hAnsi="Times New Roman CYR" w:cs="Times New Roman CYR"/>
          <w:sz w:val="24"/>
          <w:szCs w:val="24"/>
        </w:rPr>
        <w:t>бiржi</w:t>
      </w:r>
      <w:proofErr w:type="spellEnd"/>
      <w:r>
        <w:rPr>
          <w:rFonts w:ascii="Times New Roman CYR" w:hAnsi="Times New Roman CYR" w:cs="Times New Roman CYR"/>
          <w:sz w:val="24"/>
          <w:szCs w:val="24"/>
        </w:rPr>
        <w:t xml:space="preserve">, об'єднання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кодексiв</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практика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не застосов</w:t>
      </w:r>
      <w:r>
        <w:rPr>
          <w:rFonts w:ascii="Times New Roman CYR" w:hAnsi="Times New Roman CYR" w:cs="Times New Roman CYR"/>
          <w:sz w:val="24"/>
          <w:szCs w:val="24"/>
        </w:rPr>
        <w:t xml:space="preserve">ується.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вiдхиляється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положень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приймав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не застосовувати </w:t>
      </w:r>
      <w:proofErr w:type="spellStart"/>
      <w:r>
        <w:rPr>
          <w:rFonts w:ascii="Times New Roman CYR" w:hAnsi="Times New Roman CYR" w:cs="Times New Roman CYR"/>
          <w:sz w:val="24"/>
          <w:szCs w:val="24"/>
        </w:rPr>
        <w:t>деякi</w:t>
      </w:r>
      <w:proofErr w:type="spellEnd"/>
      <w:r>
        <w:rPr>
          <w:rFonts w:ascii="Times New Roman CYR" w:hAnsi="Times New Roman CYR" w:cs="Times New Roman CYR"/>
          <w:sz w:val="24"/>
          <w:szCs w:val="24"/>
        </w:rPr>
        <w:t xml:space="preserve"> положення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здiйснював</w:t>
      </w:r>
      <w:proofErr w:type="spellEnd"/>
      <w:r>
        <w:rPr>
          <w:rFonts w:ascii="Times New Roman CYR" w:hAnsi="Times New Roman CYR" w:cs="Times New Roman CYR"/>
          <w:sz w:val="24"/>
          <w:szCs w:val="24"/>
        </w:rPr>
        <w:t xml:space="preserve"> випуску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w:t>
      </w:r>
      <w:proofErr w:type="spellStart"/>
      <w:r>
        <w:rPr>
          <w:rFonts w:ascii="Times New Roman CYR" w:hAnsi="Times New Roman CYR" w:cs="Times New Roman CYR"/>
          <w:sz w:val="24"/>
          <w:szCs w:val="24"/>
        </w:rPr>
        <w:t>ко</w:t>
      </w:r>
      <w:r>
        <w:rPr>
          <w:rFonts w:ascii="Times New Roman CYR" w:hAnsi="Times New Roman CYR" w:cs="Times New Roman CYR"/>
          <w:sz w:val="24"/>
          <w:szCs w:val="24"/>
        </w:rPr>
        <w:t>мiтетiв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не створювалися. Загальний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Наглядова рада. Проте при </w:t>
      </w:r>
      <w:proofErr w:type="spellStart"/>
      <w:r>
        <w:rPr>
          <w:rFonts w:ascii="Times New Roman CYR" w:hAnsi="Times New Roman CYR" w:cs="Times New Roman CYR"/>
          <w:sz w:val="24"/>
          <w:szCs w:val="24"/>
        </w:rPr>
        <w:t>здiйсненнi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використовуються </w:t>
      </w:r>
      <w:proofErr w:type="spellStart"/>
      <w:r>
        <w:rPr>
          <w:rFonts w:ascii="Times New Roman CYR" w:hAnsi="Times New Roman CYR" w:cs="Times New Roman CYR"/>
          <w:sz w:val="24"/>
          <w:szCs w:val="24"/>
        </w:rPr>
        <w:t>рiзнi</w:t>
      </w:r>
      <w:proofErr w:type="spellEnd"/>
      <w:r>
        <w:rPr>
          <w:rFonts w:ascii="Times New Roman CYR" w:hAnsi="Times New Roman CYR" w:cs="Times New Roman CYR"/>
          <w:sz w:val="24"/>
          <w:szCs w:val="24"/>
        </w:rPr>
        <w:t xml:space="preserve"> методи, вони включають в себе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елементи, як: 1) бухгалтерський </w:t>
      </w:r>
      <w:proofErr w:type="spellStart"/>
      <w:r>
        <w:rPr>
          <w:rFonts w:ascii="Times New Roman CYR" w:hAnsi="Times New Roman CYR" w:cs="Times New Roman CYR"/>
          <w:sz w:val="24"/>
          <w:szCs w:val="24"/>
        </w:rPr>
        <w:t>фi</w:t>
      </w:r>
      <w:r>
        <w:rPr>
          <w:rFonts w:ascii="Times New Roman CYR" w:hAnsi="Times New Roman CYR" w:cs="Times New Roman CYR"/>
          <w:sz w:val="24"/>
          <w:szCs w:val="24"/>
        </w:rPr>
        <w:t>нансовий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документацiя</w:t>
      </w:r>
      <w:proofErr w:type="spellEnd"/>
      <w:r>
        <w:rPr>
          <w:rFonts w:ascii="Times New Roman CYR" w:hAnsi="Times New Roman CYR" w:cs="Times New Roman CYR"/>
          <w:sz w:val="24"/>
          <w:szCs w:val="24"/>
        </w:rPr>
        <w:t xml:space="preserve">, рахунки i </w:t>
      </w:r>
      <w:proofErr w:type="spellStart"/>
      <w:r>
        <w:rPr>
          <w:rFonts w:ascii="Times New Roman CYR" w:hAnsi="Times New Roman CYR" w:cs="Times New Roman CYR"/>
          <w:sz w:val="24"/>
          <w:szCs w:val="24"/>
        </w:rPr>
        <w:t>подвiйний</w:t>
      </w:r>
      <w:proofErr w:type="spellEnd"/>
      <w:r>
        <w:rPr>
          <w:rFonts w:ascii="Times New Roman CYR" w:hAnsi="Times New Roman CYR" w:cs="Times New Roman CYR"/>
          <w:sz w:val="24"/>
          <w:szCs w:val="24"/>
        </w:rPr>
        <w:t xml:space="preserve"> запис); 2) бухгалтерський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нормування витрат); 3) контроль, </w:t>
      </w:r>
      <w:proofErr w:type="spellStart"/>
      <w:r>
        <w:rPr>
          <w:rFonts w:ascii="Times New Roman CYR" w:hAnsi="Times New Roman CYR" w:cs="Times New Roman CYR"/>
          <w:sz w:val="24"/>
          <w:szCs w:val="24"/>
        </w:rPr>
        <w:t>ревiзiя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вiрностi</w:t>
      </w:r>
      <w:proofErr w:type="spellEnd"/>
      <w:r>
        <w:rPr>
          <w:rFonts w:ascii="Times New Roman CYR" w:hAnsi="Times New Roman CYR" w:cs="Times New Roman CYR"/>
          <w:sz w:val="24"/>
          <w:szCs w:val="24"/>
        </w:rPr>
        <w:t xml:space="preserve"> арифметичних </w:t>
      </w:r>
      <w:proofErr w:type="spellStart"/>
      <w:r>
        <w:rPr>
          <w:rFonts w:ascii="Times New Roman CYR" w:hAnsi="Times New Roman CYR" w:cs="Times New Roman CYR"/>
          <w:sz w:val="24"/>
          <w:szCs w:val="24"/>
        </w:rPr>
        <w:t>розрахункiв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до</w:t>
      </w:r>
      <w:r>
        <w:rPr>
          <w:rFonts w:ascii="Times New Roman CYR" w:hAnsi="Times New Roman CYR" w:cs="Times New Roman CYR"/>
          <w:sz w:val="24"/>
          <w:szCs w:val="24"/>
        </w:rPr>
        <w:t xml:space="preserve">тримання правил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окремих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усне опитування персоналу, </w:t>
      </w:r>
      <w:proofErr w:type="spellStart"/>
      <w:r>
        <w:rPr>
          <w:rFonts w:ascii="Times New Roman CYR" w:hAnsi="Times New Roman CYR" w:cs="Times New Roman CYR"/>
          <w:sz w:val="24"/>
          <w:szCs w:val="24"/>
        </w:rPr>
        <w:t>пiдтвердження</w:t>
      </w:r>
      <w:proofErr w:type="spellEnd"/>
      <w:r>
        <w:rPr>
          <w:rFonts w:ascii="Times New Roman CYR" w:hAnsi="Times New Roman CYR" w:cs="Times New Roman CYR"/>
          <w:sz w:val="24"/>
          <w:szCs w:val="24"/>
        </w:rPr>
        <w:t xml:space="preserve"> i простежування). </w:t>
      </w:r>
      <w:proofErr w:type="spellStart"/>
      <w:r>
        <w:rPr>
          <w:rFonts w:ascii="Times New Roman CYR" w:hAnsi="Times New Roman CYR" w:cs="Times New Roman CYR"/>
          <w:sz w:val="24"/>
          <w:szCs w:val="24"/>
        </w:rPr>
        <w:t>Пiдстава</w:t>
      </w:r>
      <w:proofErr w:type="spellEnd"/>
      <w:r>
        <w:rPr>
          <w:rFonts w:ascii="Times New Roman CYR" w:hAnsi="Times New Roman CYR" w:cs="Times New Roman CYR"/>
          <w:sz w:val="24"/>
          <w:szCs w:val="24"/>
        </w:rPr>
        <w:t xml:space="preserve"> обмеження прав голосування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 загальних зборах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не укладення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власного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з де</w:t>
      </w:r>
      <w:r>
        <w:rPr>
          <w:rFonts w:ascii="Times New Roman CYR" w:hAnsi="Times New Roman CYR" w:cs="Times New Roman CYR"/>
          <w:sz w:val="24"/>
          <w:szCs w:val="24"/>
        </w:rPr>
        <w:t xml:space="preserve">позитарною установою договору про обслуговування рахунку у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паперах.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призначаються на посади та </w:t>
      </w:r>
      <w:proofErr w:type="spellStart"/>
      <w:r>
        <w:rPr>
          <w:rFonts w:ascii="Times New Roman CYR" w:hAnsi="Times New Roman CYR" w:cs="Times New Roman CYR"/>
          <w:sz w:val="24"/>
          <w:szCs w:val="24"/>
        </w:rPr>
        <w:t>звiльняються</w:t>
      </w:r>
      <w:proofErr w:type="spellEnd"/>
      <w:r>
        <w:rPr>
          <w:rFonts w:ascii="Times New Roman CYR" w:hAnsi="Times New Roman CYR" w:cs="Times New Roman CYR"/>
          <w:sz w:val="24"/>
          <w:szCs w:val="24"/>
        </w:rPr>
        <w:t xml:space="preserve"> в порядку, визначеному КЗпП </w:t>
      </w:r>
      <w:proofErr w:type="spellStart"/>
      <w:r>
        <w:rPr>
          <w:rFonts w:ascii="Times New Roman CYR" w:hAnsi="Times New Roman CYR" w:cs="Times New Roman CYR"/>
          <w:sz w:val="24"/>
          <w:szCs w:val="24"/>
        </w:rPr>
        <w:t>УКраїни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вимог пункту 48 положення,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w:t>
      </w:r>
      <w:r>
        <w:rPr>
          <w:rFonts w:ascii="Times New Roman CYR" w:hAnsi="Times New Roman CYR" w:cs="Times New Roman CYR"/>
          <w:sz w:val="24"/>
          <w:szCs w:val="24"/>
        </w:rPr>
        <w:t xml:space="preserve">вається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Полiтика</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визначається чинним законодавством України, регуляторними актами </w:t>
      </w:r>
      <w:proofErr w:type="spellStart"/>
      <w:r>
        <w:rPr>
          <w:rFonts w:ascii="Times New Roman CYR" w:hAnsi="Times New Roman CYR" w:cs="Times New Roman CYR"/>
          <w:sz w:val="24"/>
          <w:szCs w:val="24"/>
        </w:rPr>
        <w:t>НКЦПФР.Внутрiшнiй</w:t>
      </w:r>
      <w:proofErr w:type="spellEnd"/>
      <w:r>
        <w:rPr>
          <w:rFonts w:ascii="Times New Roman CYR" w:hAnsi="Times New Roman CYR" w:cs="Times New Roman CYR"/>
          <w:sz w:val="24"/>
          <w:szCs w:val="24"/>
        </w:rPr>
        <w:t xml:space="preserve"> документ </w:t>
      </w:r>
      <w:r>
        <w:rPr>
          <w:rFonts w:ascii="Times New Roman CYR" w:hAnsi="Times New Roman CYR" w:cs="Times New Roman CYR"/>
          <w:sz w:val="24"/>
          <w:szCs w:val="24"/>
        </w:rPr>
        <w:t xml:space="preserve">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приймався i не затверджувався.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користувався послугами, </w:t>
      </w:r>
      <w:proofErr w:type="spellStart"/>
      <w:r>
        <w:rPr>
          <w:rFonts w:ascii="Times New Roman CYR" w:hAnsi="Times New Roman CYR" w:cs="Times New Roman CYR"/>
          <w:sz w:val="24"/>
          <w:szCs w:val="24"/>
        </w:rPr>
        <w:t>консультацiями</w:t>
      </w:r>
      <w:proofErr w:type="spellEnd"/>
      <w:r>
        <w:rPr>
          <w:rFonts w:ascii="Times New Roman CYR" w:hAnsi="Times New Roman CYR" w:cs="Times New Roman CYR"/>
          <w:sz w:val="24"/>
          <w:szCs w:val="24"/>
        </w:rPr>
        <w:t xml:space="preserve"> радника. На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поширюються вимоги п. 45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а також особами,</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проводив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щодо захисту </w:t>
      </w:r>
      <w:proofErr w:type="spellStart"/>
      <w:r>
        <w:rPr>
          <w:rFonts w:ascii="Times New Roman CYR" w:hAnsi="Times New Roman CYR" w:cs="Times New Roman CYR"/>
          <w:sz w:val="24"/>
          <w:szCs w:val="24"/>
        </w:rPr>
        <w:t>довкiлля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соцiальної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оцiнював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цьому напрямку.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та/або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В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вiдносини</w:t>
      </w:r>
      <w:proofErr w:type="spellEnd"/>
      <w:r>
        <w:rPr>
          <w:rFonts w:ascii="Times New Roman CYR" w:hAnsi="Times New Roman CYR" w:cs="Times New Roman CYR"/>
          <w:sz w:val="24"/>
          <w:szCs w:val="24"/>
        </w:rPr>
        <w:t xml:space="preserve"> з контрагентами держави зони ризику </w:t>
      </w:r>
      <w:r>
        <w:rPr>
          <w:rFonts w:ascii="Times New Roman CYR" w:hAnsi="Times New Roman CYR" w:cs="Times New Roman CYR"/>
          <w:sz w:val="24"/>
          <w:szCs w:val="24"/>
        </w:rPr>
        <w:t xml:space="preserve">або,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В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корпоративних прав,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юридичної особи, яка зареєстрован</w:t>
      </w:r>
      <w:r>
        <w:rPr>
          <w:rFonts w:ascii="Times New Roman CYR" w:hAnsi="Times New Roman CYR" w:cs="Times New Roman CYR"/>
          <w:sz w:val="24"/>
          <w:szCs w:val="24"/>
        </w:rPr>
        <w:t xml:space="preserve">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укладали корпоративних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Договори та/або правочини, умовою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укладалися.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визначає </w:t>
      </w:r>
      <w:proofErr w:type="spellStart"/>
      <w:r>
        <w:rPr>
          <w:rFonts w:ascii="Times New Roman CYR" w:hAnsi="Times New Roman CYR" w:cs="Times New Roman CYR"/>
          <w:sz w:val="24"/>
          <w:szCs w:val="24"/>
        </w:rPr>
        <w:t>дивiдендну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w:t>
      </w:r>
      <w:r>
        <w:rPr>
          <w:rFonts w:ascii="Times New Roman CYR" w:hAnsi="Times New Roman CYR" w:cs="Times New Roman CYR"/>
          <w:sz w:val="24"/>
          <w:szCs w:val="24"/>
        </w:rPr>
        <w:t>ку</w:t>
      </w:r>
      <w:proofErr w:type="spellEnd"/>
      <w:r>
        <w:rPr>
          <w:rFonts w:ascii="Times New Roman CYR" w:hAnsi="Times New Roman CYR" w:cs="Times New Roman CYR"/>
          <w:sz w:val="24"/>
          <w:szCs w:val="24"/>
        </w:rPr>
        <w:t xml:space="preserve">, не приймався i не затверджувався.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поручитель (страховик/гарант),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доходи за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не виплачувались.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(U</w:t>
      </w:r>
      <w:r>
        <w:rPr>
          <w:rFonts w:ascii="Times New Roman CYR" w:hAnsi="Times New Roman CYR" w:cs="Times New Roman CYR"/>
          <w:sz w:val="24"/>
          <w:szCs w:val="24"/>
        </w:rPr>
        <w:t xml:space="preserve">RL) не включена до складу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iнормацiї</w:t>
      </w:r>
      <w:proofErr w:type="spellEnd"/>
      <w:r>
        <w:rPr>
          <w:rFonts w:ascii="Times New Roman CYR" w:hAnsi="Times New Roman CYR" w:cs="Times New Roman CYR"/>
          <w:sz w:val="24"/>
          <w:szCs w:val="24"/>
        </w:rPr>
        <w:t xml:space="preserve">, так як товариство не зобов'язане розкривати дану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п.25 Положення.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розкрита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регулярної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A0DA6BD"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18C257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72A3EE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1604107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 </w:t>
      </w:r>
      <w:r>
        <w:rPr>
          <w:rFonts w:ascii="Times New Roman CYR" w:hAnsi="Times New Roman CYR" w:cs="Times New Roman CYR"/>
          <w:sz w:val="24"/>
          <w:szCs w:val="24"/>
        </w:rPr>
        <w:t>Загальна інформація</w:t>
      </w:r>
    </w:p>
    <w:p w14:paraId="34F7518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14:paraId="0F00AF9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285E23F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3E97170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455AF58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4D8B212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w:t>
      </w:r>
      <w:r>
        <w:rPr>
          <w:rFonts w:ascii="Times New Roman CYR" w:hAnsi="Times New Roman CYR" w:cs="Times New Roman CYR"/>
          <w:sz w:val="24"/>
          <w:szCs w:val="24"/>
        </w:rPr>
        <w:t>тура капіталу</w:t>
      </w:r>
    </w:p>
    <w:p w14:paraId="6D83A37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6E23055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508FBC4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3536F77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18C14E6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4AE89C2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58BB77D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2AF1F7C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Перелік посилань на внутрішні документи особи, що розміщені на </w:t>
      </w:r>
      <w:proofErr w:type="spellStart"/>
      <w:r>
        <w:rPr>
          <w:rFonts w:ascii="Times New Roman CYR" w:hAnsi="Times New Roman CYR" w:cs="Times New Roman CYR"/>
          <w:sz w:val="24"/>
          <w:szCs w:val="24"/>
        </w:rPr>
        <w:t>вебсайті</w:t>
      </w:r>
      <w:proofErr w:type="spellEnd"/>
      <w:r>
        <w:rPr>
          <w:rFonts w:ascii="Times New Roman CYR" w:hAnsi="Times New Roman CYR" w:cs="Times New Roman CYR"/>
          <w:sz w:val="24"/>
          <w:szCs w:val="24"/>
        </w:rPr>
        <w:t xml:space="preserve"> особи</w:t>
      </w:r>
    </w:p>
    <w:p w14:paraId="1FBB8AB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14:paraId="78C5B79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54211AA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5079F9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6081CB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6E718C0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54A6461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51643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238FBA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2F1BB2C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"МОГИЛЯНСЬКИЙ ЗАВОД БУДIВЕЛЬНИХ МАТЕРIАЛIВ"</w:t>
            </w:r>
          </w:p>
        </w:tc>
      </w:tr>
      <w:tr w:rsidR="00000000" w14:paraId="2394457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9DC03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886C2F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4F26ED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"МЗБМ"</w:t>
            </w:r>
          </w:p>
        </w:tc>
      </w:tr>
      <w:tr w:rsidR="00000000" w14:paraId="357D871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3ABC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A5E708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40F2EA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05467257</w:t>
            </w:r>
          </w:p>
        </w:tc>
      </w:tr>
      <w:tr w:rsidR="00000000" w14:paraId="3F3D2ED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BB3A5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5E27D7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7CF4325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12.05.1995</w:t>
            </w:r>
          </w:p>
        </w:tc>
      </w:tr>
      <w:tr w:rsidR="00000000" w14:paraId="02C1820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939EC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E3A9AF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1958E7C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35400, Україна, Рівненська обл., </w:t>
            </w:r>
            <w:proofErr w:type="spellStart"/>
            <w:r>
              <w:rPr>
                <w:rFonts w:ascii="Times New Roman CYR" w:hAnsi="Times New Roman CYR" w:cs="Times New Roman CYR"/>
                <w:sz w:val="24"/>
                <w:szCs w:val="24"/>
              </w:rPr>
              <w:t>Рiвненський</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xml:space="preserve">, вул. Наливайка, 102а. Фактичне: 35400, Україна, Рівненська обл., </w:t>
            </w:r>
            <w:proofErr w:type="spellStart"/>
            <w:r>
              <w:rPr>
                <w:rFonts w:ascii="Times New Roman CYR" w:hAnsi="Times New Roman CYR" w:cs="Times New Roman CYR"/>
                <w:sz w:val="24"/>
                <w:szCs w:val="24"/>
              </w:rPr>
              <w:t>Рiвненським</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вул. Наливайка, 102а</w:t>
            </w:r>
          </w:p>
        </w:tc>
      </w:tr>
      <w:tr w:rsidR="00000000" w14:paraId="30BE458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4A64F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B480FC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669301F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35400, </w:t>
            </w:r>
            <w:proofErr w:type="spellStart"/>
            <w:r>
              <w:rPr>
                <w:rFonts w:ascii="Times New Roman CYR" w:hAnsi="Times New Roman CYR" w:cs="Times New Roman CYR"/>
                <w:sz w:val="24"/>
                <w:szCs w:val="24"/>
              </w:rPr>
              <w:t>Рiвненська</w:t>
            </w:r>
            <w:proofErr w:type="spellEnd"/>
            <w:r>
              <w:rPr>
                <w:rFonts w:ascii="Times New Roman CYR" w:hAnsi="Times New Roman CYR" w:cs="Times New Roman CYR"/>
                <w:sz w:val="24"/>
                <w:szCs w:val="24"/>
              </w:rPr>
              <w:t xml:space="preserve"> обл., </w:t>
            </w:r>
            <w:proofErr w:type="spellStart"/>
            <w:r>
              <w:rPr>
                <w:rFonts w:ascii="Times New Roman CYR" w:hAnsi="Times New Roman CYR" w:cs="Times New Roman CYR"/>
                <w:sz w:val="24"/>
                <w:szCs w:val="24"/>
              </w:rPr>
              <w:t>Рiвненськмй</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вул.</w:t>
            </w:r>
            <w:r>
              <w:rPr>
                <w:rFonts w:ascii="Times New Roman CYR" w:hAnsi="Times New Roman CYR" w:cs="Times New Roman CYR"/>
                <w:sz w:val="24"/>
                <w:szCs w:val="24"/>
              </w:rPr>
              <w:t xml:space="preserve"> Наливайка, буд. 102 А</w:t>
            </w:r>
          </w:p>
        </w:tc>
      </w:tr>
      <w:tr w:rsidR="00000000" w14:paraId="0469C61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E7F2B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FB8BD0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2D38F96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7DC4DD4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4A77FCA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8E1E7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3D7836D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47DC7B5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074C35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67D9A6F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823CD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107E9C1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43781C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079FA6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287C56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DAC58D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67A920A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3E84B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1A600B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876265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stograd.lawyer@gmail.com</w:t>
            </w:r>
          </w:p>
        </w:tc>
      </w:tr>
      <w:tr w:rsidR="00000000" w14:paraId="1CF5FE1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E57AE0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4BBC47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p>
        </w:tc>
        <w:tc>
          <w:tcPr>
            <w:tcW w:w="6465" w:type="dxa"/>
            <w:tcBorders>
              <w:top w:val="single" w:sz="6" w:space="0" w:color="auto"/>
              <w:left w:val="single" w:sz="6" w:space="0" w:color="auto"/>
              <w:bottom w:val="single" w:sz="6" w:space="0" w:color="auto"/>
            </w:tcBorders>
            <w:vAlign w:val="center"/>
          </w:tcPr>
          <w:p w14:paraId="126DE4F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3A16F8A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420DB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B9814E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3465A27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0362-69-34-50</w:t>
            </w:r>
          </w:p>
        </w:tc>
      </w:tr>
      <w:tr w:rsidR="00000000" w14:paraId="06A520D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E4D68A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AB45D3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46876E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1016250</w:t>
            </w:r>
          </w:p>
        </w:tc>
      </w:tr>
      <w:tr w:rsidR="00000000" w14:paraId="0374C1B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7E93A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970B0F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342C46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634B62F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13842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56564B5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796125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12456AF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E2138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3B79211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0F7174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63FD609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C2573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13DE128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979E2C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145,8</w:t>
            </w:r>
          </w:p>
        </w:tc>
      </w:tr>
      <w:tr w:rsidR="00000000" w14:paraId="34E1487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6FE74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0207BDB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E06278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08.12 - Добування </w:t>
            </w:r>
            <w:proofErr w:type="spellStart"/>
            <w:r>
              <w:rPr>
                <w:rFonts w:ascii="Times New Roman CYR" w:hAnsi="Times New Roman CYR" w:cs="Times New Roman CYR"/>
                <w:sz w:val="24"/>
                <w:szCs w:val="24"/>
              </w:rPr>
              <w:t>пiску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гравiю</w:t>
            </w:r>
            <w:proofErr w:type="spellEnd"/>
            <w:r>
              <w:rPr>
                <w:rFonts w:ascii="Times New Roman CYR" w:hAnsi="Times New Roman CYR" w:cs="Times New Roman CYR"/>
                <w:sz w:val="24"/>
                <w:szCs w:val="24"/>
              </w:rPr>
              <w:t xml:space="preserve">, глин i </w:t>
            </w:r>
            <w:proofErr w:type="spellStart"/>
            <w:r>
              <w:rPr>
                <w:rFonts w:ascii="Times New Roman CYR" w:hAnsi="Times New Roman CYR" w:cs="Times New Roman CYR"/>
                <w:sz w:val="24"/>
                <w:szCs w:val="24"/>
              </w:rPr>
              <w:t>каолiну</w:t>
            </w:r>
            <w:proofErr w:type="spellEnd"/>
            <w:r>
              <w:rPr>
                <w:rFonts w:ascii="Times New Roman CYR" w:hAnsi="Times New Roman CYR" w:cs="Times New Roman CYR"/>
                <w:sz w:val="24"/>
                <w:szCs w:val="24"/>
              </w:rPr>
              <w:t xml:space="preserve"> (основний);</w:t>
            </w:r>
          </w:p>
          <w:p w14:paraId="4D26CD7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46.73 - Оптова </w:t>
            </w:r>
            <w:proofErr w:type="spellStart"/>
            <w:r>
              <w:rPr>
                <w:rFonts w:ascii="Times New Roman CYR" w:hAnsi="Times New Roman CYR" w:cs="Times New Roman CYR"/>
                <w:sz w:val="24"/>
                <w:szCs w:val="24"/>
              </w:rPr>
              <w:t>торгiвля</w:t>
            </w:r>
            <w:proofErr w:type="spellEnd"/>
            <w:r>
              <w:rPr>
                <w:rFonts w:ascii="Times New Roman CYR" w:hAnsi="Times New Roman CYR" w:cs="Times New Roman CYR"/>
                <w:sz w:val="24"/>
                <w:szCs w:val="24"/>
              </w:rPr>
              <w:t xml:space="preserve"> деревиною, </w:t>
            </w:r>
            <w:proofErr w:type="spellStart"/>
            <w:r>
              <w:rPr>
                <w:rFonts w:ascii="Times New Roman CYR" w:hAnsi="Times New Roman CYR" w:cs="Times New Roman CYR"/>
                <w:sz w:val="24"/>
                <w:szCs w:val="24"/>
              </w:rPr>
              <w:t>будiвельними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матерiалами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санiтарно-технiчним</w:t>
            </w:r>
            <w:proofErr w:type="spellEnd"/>
            <w:r>
              <w:rPr>
                <w:rFonts w:ascii="Times New Roman CYR" w:hAnsi="Times New Roman CYR" w:cs="Times New Roman CYR"/>
                <w:sz w:val="24"/>
                <w:szCs w:val="24"/>
              </w:rPr>
              <w:t xml:space="preserve"> обладнанням</w:t>
            </w:r>
          </w:p>
          <w:p w14:paraId="64A54F5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46.77 - Оптова </w:t>
            </w:r>
            <w:proofErr w:type="spellStart"/>
            <w:r>
              <w:rPr>
                <w:rFonts w:ascii="Times New Roman CYR" w:hAnsi="Times New Roman CYR" w:cs="Times New Roman CYR"/>
                <w:sz w:val="24"/>
                <w:szCs w:val="24"/>
              </w:rPr>
              <w:t>торгiвля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вiдход</w:t>
            </w:r>
            <w:r>
              <w:rPr>
                <w:rFonts w:ascii="Times New Roman CYR" w:hAnsi="Times New Roman CYR" w:cs="Times New Roman CYR"/>
                <w:sz w:val="24"/>
                <w:szCs w:val="24"/>
              </w:rPr>
              <w:t>ами</w:t>
            </w:r>
            <w:proofErr w:type="spellEnd"/>
            <w:r>
              <w:rPr>
                <w:rFonts w:ascii="Times New Roman CYR" w:hAnsi="Times New Roman CYR" w:cs="Times New Roman CYR"/>
                <w:sz w:val="24"/>
                <w:szCs w:val="24"/>
              </w:rPr>
              <w:t xml:space="preserve"> та брухтом</w:t>
            </w:r>
          </w:p>
        </w:tc>
      </w:tr>
      <w:tr w:rsidR="00000000" w14:paraId="1036627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1A50B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3BF3E3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AC218C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533C38B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4858C2C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116CD60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75AF5F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7E26DA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79A42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3F0065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7A30A97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"СЕНС БАНК"</w:t>
            </w:r>
          </w:p>
        </w:tc>
      </w:tr>
      <w:tr w:rsidR="00000000" w14:paraId="6BF46CE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496AD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8F2E1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6E8CC5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23494714</w:t>
            </w:r>
          </w:p>
        </w:tc>
      </w:tr>
      <w:tr w:rsidR="00000000" w14:paraId="07C240C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B032D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E799B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700E0F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UA863003460000026009022688401</w:t>
            </w:r>
          </w:p>
        </w:tc>
      </w:tr>
      <w:tr w:rsidR="00000000" w14:paraId="53E8D20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23B50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87B136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4A4735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5CF1E9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5D4F62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25F3D63D"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1370BDF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66EB2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FB3AE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1B438F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09DD8C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787AB1E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73581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0AB04F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8F46F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4468831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06F655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60882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F7111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0FBAFA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є вищим органом Товариства.</w:t>
            </w:r>
          </w:p>
        </w:tc>
        <w:tc>
          <w:tcPr>
            <w:tcW w:w="4000" w:type="dxa"/>
            <w:tcBorders>
              <w:top w:val="single" w:sz="6" w:space="0" w:color="auto"/>
              <w:left w:val="single" w:sz="6" w:space="0" w:color="auto"/>
              <w:bottom w:val="single" w:sz="6" w:space="0" w:color="auto"/>
            </w:tcBorders>
          </w:tcPr>
          <w:p w14:paraId="13376D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w:t>
            </w:r>
          </w:p>
        </w:tc>
      </w:tr>
      <w:tr w:rsidR="00000000" w14:paraId="2FBB161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C9099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326328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210C33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Виконавчим органом, який </w:t>
            </w:r>
            <w:proofErr w:type="spellStart"/>
            <w:r>
              <w:rPr>
                <w:rFonts w:ascii="Times New Roman CYR" w:hAnsi="Times New Roman CYR" w:cs="Times New Roman CYR"/>
              </w:rPr>
              <w:t>здiйснює</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є директор Товариства.</w:t>
            </w:r>
          </w:p>
        </w:tc>
        <w:tc>
          <w:tcPr>
            <w:tcW w:w="4000" w:type="dxa"/>
            <w:tcBorders>
              <w:top w:val="single" w:sz="6" w:space="0" w:color="auto"/>
              <w:left w:val="single" w:sz="6" w:space="0" w:color="auto"/>
              <w:bottom w:val="single" w:sz="6" w:space="0" w:color="auto"/>
            </w:tcBorders>
          </w:tcPr>
          <w:p w14:paraId="6C1654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 </w:t>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tc>
      </w:tr>
      <w:tr w:rsidR="00000000" w14:paraId="3E750DD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74B2E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A42A1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941AC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2 члени наглядової ради.</w:t>
            </w:r>
          </w:p>
        </w:tc>
        <w:tc>
          <w:tcPr>
            <w:tcW w:w="4000" w:type="dxa"/>
            <w:tcBorders>
              <w:top w:val="single" w:sz="6" w:space="0" w:color="auto"/>
              <w:left w:val="single" w:sz="6" w:space="0" w:color="auto"/>
              <w:bottom w:val="single" w:sz="6" w:space="0" w:color="auto"/>
            </w:tcBorders>
          </w:tcPr>
          <w:p w14:paraId="7786D38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Сидорчук</w:t>
            </w:r>
            <w:r>
              <w:rPr>
                <w:rFonts w:ascii="Times New Roman CYR" w:hAnsi="Times New Roman CYR" w:cs="Times New Roman CYR"/>
              </w:rPr>
              <w:t xml:space="preserve"> </w:t>
            </w:r>
            <w:proofErr w:type="spellStart"/>
            <w:r>
              <w:rPr>
                <w:rFonts w:ascii="Times New Roman CYR" w:hAnsi="Times New Roman CYR" w:cs="Times New Roman CYR"/>
              </w:rPr>
              <w:t>Iрина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Едуардiвна</w:t>
            </w:r>
            <w:proofErr w:type="spellEnd"/>
            <w:r>
              <w:rPr>
                <w:rFonts w:ascii="Times New Roman CYR" w:hAnsi="Times New Roman CYR" w:cs="Times New Roman CYR"/>
              </w:rPr>
              <w:t>;</w:t>
            </w:r>
          </w:p>
          <w:p w14:paraId="0A6EB8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Круглов Володимир Федорович;</w:t>
            </w:r>
          </w:p>
          <w:p w14:paraId="54BBA9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w:t>
            </w:r>
            <w:proofErr w:type="spellStart"/>
            <w:r>
              <w:rPr>
                <w:rFonts w:ascii="Times New Roman CYR" w:hAnsi="Times New Roman CYR" w:cs="Times New Roman CYR"/>
              </w:rPr>
              <w:t>Шелегеда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Олексiй</w:t>
            </w:r>
            <w:proofErr w:type="spellEnd"/>
            <w:r>
              <w:rPr>
                <w:rFonts w:ascii="Times New Roman CYR" w:hAnsi="Times New Roman CYR" w:cs="Times New Roman CYR"/>
              </w:rPr>
              <w:t xml:space="preserve"> Петрович.</w:t>
            </w:r>
          </w:p>
        </w:tc>
      </w:tr>
      <w:tr w:rsidR="00000000" w14:paraId="24D7DB5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BA12D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14:paraId="6168CC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Ревiзiйна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p>
        </w:tc>
        <w:tc>
          <w:tcPr>
            <w:tcW w:w="4000" w:type="dxa"/>
            <w:tcBorders>
              <w:top w:val="single" w:sz="6" w:space="0" w:color="auto"/>
              <w:left w:val="single" w:sz="6" w:space="0" w:color="auto"/>
              <w:bottom w:val="single" w:sz="6" w:space="0" w:color="auto"/>
              <w:right w:val="single" w:sz="6" w:space="0" w:color="auto"/>
            </w:tcBorders>
          </w:tcPr>
          <w:p w14:paraId="0C888E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статуту загальними зборами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може бути прийнято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покладення </w:t>
            </w:r>
            <w:proofErr w:type="spellStart"/>
            <w:r>
              <w:rPr>
                <w:rFonts w:ascii="Times New Roman CYR" w:hAnsi="Times New Roman CYR" w:cs="Times New Roman CYR"/>
              </w:rPr>
              <w:t>функцiй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ревiзiйної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на одного з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або особу, яка не є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У цьому випадку голова </w:t>
            </w:r>
            <w:proofErr w:type="spellStart"/>
            <w:r>
              <w:rPr>
                <w:rFonts w:ascii="Times New Roman CYR" w:hAnsi="Times New Roman CYR" w:cs="Times New Roman CYR"/>
              </w:rPr>
              <w:t>ревiзiйної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не обирається, а </w:t>
            </w:r>
            <w:proofErr w:type="spellStart"/>
            <w:r>
              <w:rPr>
                <w:rFonts w:ascii="Times New Roman CYR" w:hAnsi="Times New Roman CYR" w:cs="Times New Roman CYR"/>
              </w:rPr>
              <w:t>функцi</w:t>
            </w:r>
            <w:r>
              <w:rPr>
                <w:rFonts w:ascii="Times New Roman CYR" w:hAnsi="Times New Roman CYR" w:cs="Times New Roman CYR"/>
              </w:rPr>
              <w:t>ї</w:t>
            </w:r>
            <w:proofErr w:type="spellEnd"/>
            <w:r>
              <w:rPr>
                <w:rFonts w:ascii="Times New Roman CYR" w:hAnsi="Times New Roman CYR" w:cs="Times New Roman CYR"/>
              </w:rPr>
              <w:t xml:space="preserve"> голови </w:t>
            </w:r>
            <w:proofErr w:type="spellStart"/>
            <w:r>
              <w:rPr>
                <w:rFonts w:ascii="Times New Roman CYR" w:hAnsi="Times New Roman CYR" w:cs="Times New Roman CYR"/>
              </w:rPr>
              <w:t>ревiзiйної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виконує особа, уповноважена на виконання </w:t>
            </w:r>
            <w:proofErr w:type="spellStart"/>
            <w:r>
              <w:rPr>
                <w:rFonts w:ascii="Times New Roman CYR" w:hAnsi="Times New Roman CYR" w:cs="Times New Roman CYR"/>
              </w:rPr>
              <w:t>функцiй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ревiзiйної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ПрАТ "РЕНОМЕ" уповноважено на </w:t>
            </w:r>
            <w:proofErr w:type="spellStart"/>
            <w:r>
              <w:rPr>
                <w:rFonts w:ascii="Times New Roman CYR" w:hAnsi="Times New Roman CYR" w:cs="Times New Roman CYR"/>
              </w:rPr>
              <w:t>одноосiбне</w:t>
            </w:r>
            <w:proofErr w:type="spellEnd"/>
            <w:r>
              <w:rPr>
                <w:rFonts w:ascii="Times New Roman CYR" w:hAnsi="Times New Roman CYR" w:cs="Times New Roman CYR"/>
              </w:rPr>
              <w:t xml:space="preserve"> виконання </w:t>
            </w:r>
            <w:proofErr w:type="spellStart"/>
            <w:r>
              <w:rPr>
                <w:rFonts w:ascii="Times New Roman CYR" w:hAnsi="Times New Roman CYR" w:cs="Times New Roman CYR"/>
              </w:rPr>
              <w:t>функцiй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ревiзiйної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w:t>
            </w:r>
          </w:p>
        </w:tc>
        <w:tc>
          <w:tcPr>
            <w:tcW w:w="4000" w:type="dxa"/>
            <w:tcBorders>
              <w:top w:val="single" w:sz="6" w:space="0" w:color="auto"/>
              <w:left w:val="single" w:sz="6" w:space="0" w:color="auto"/>
              <w:bottom w:val="single" w:sz="6" w:space="0" w:color="auto"/>
            </w:tcBorders>
          </w:tcPr>
          <w:p w14:paraId="6DD1CD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"РЕНОМЕ"</w:t>
            </w:r>
          </w:p>
        </w:tc>
      </w:tr>
    </w:tbl>
    <w:p w14:paraId="08068BA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7E2725A1"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3EDB8DA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w:t>
      </w:r>
      <w:r>
        <w:rPr>
          <w:rFonts w:ascii="Times New Roman CYR" w:hAnsi="Times New Roman CYR" w:cs="Times New Roman CYR"/>
          <w:b/>
          <w:bCs/>
          <w:sz w:val="24"/>
          <w:szCs w:val="24"/>
        </w:rPr>
        <w:t>ових осіб</w:t>
      </w:r>
    </w:p>
    <w:p w14:paraId="07D5CC0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743EC06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00127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759DB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D33597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5FC8C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49ECD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B2F06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60EF09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630543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71C15A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B7786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37680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216CC3A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67F1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C9A64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A093A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F2082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D3AD6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555AE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31820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FB46C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7B752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EF20E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72F6C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26CD333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49A51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2278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3881C1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Сидорчук </w:t>
            </w:r>
            <w:proofErr w:type="spellStart"/>
            <w:r>
              <w:rPr>
                <w:rFonts w:ascii="Times New Roman CYR" w:hAnsi="Times New Roman CYR" w:cs="Times New Roman CYR"/>
                <w:sz w:val="20"/>
                <w:szCs w:val="20"/>
              </w:rPr>
              <w:t>Iрина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Едуардiвна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64E9CB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83A8D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941C8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6BAFC0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0840A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14:paraId="748395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Приватний </w:t>
            </w:r>
            <w:proofErr w:type="spellStart"/>
            <w:r>
              <w:rPr>
                <w:rFonts w:ascii="Times New Roman CYR" w:hAnsi="Times New Roman CYR" w:cs="Times New Roman CYR"/>
                <w:sz w:val="20"/>
                <w:szCs w:val="20"/>
              </w:rPr>
              <w:t>пiдприємець</w:t>
            </w:r>
            <w:proofErr w:type="spellEnd"/>
          </w:p>
          <w:p w14:paraId="770A5E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p w14:paraId="63E9BDB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Приватний </w:t>
            </w:r>
            <w:proofErr w:type="spellStart"/>
            <w:r>
              <w:rPr>
                <w:rFonts w:ascii="Times New Roman CYR" w:hAnsi="Times New Roman CYR" w:cs="Times New Roman CYR"/>
                <w:sz w:val="20"/>
                <w:szCs w:val="20"/>
              </w:rPr>
              <w:t>пiдприємець</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1920C25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18CB82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5251CA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14:paraId="343B826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931BD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448B4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43FBA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BD744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721D8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0E484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14:paraId="69B6AA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FC9B5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14:paraId="183190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"АМСТЕРДАМ-А" </w:t>
            </w:r>
          </w:p>
          <w:p w14:paraId="4089ED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065F037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начальник </w:t>
            </w:r>
            <w:proofErr w:type="spellStart"/>
            <w:r>
              <w:rPr>
                <w:rFonts w:ascii="Times New Roman CYR" w:hAnsi="Times New Roman CYR" w:cs="Times New Roman CYR"/>
                <w:sz w:val="20"/>
                <w:szCs w:val="20"/>
              </w:rPr>
              <w:t>будiвельно</w:t>
            </w:r>
            <w:proofErr w:type="spellEnd"/>
            <w:r>
              <w:rPr>
                <w:rFonts w:ascii="Times New Roman CYR" w:hAnsi="Times New Roman CYR" w:cs="Times New Roman CYR"/>
                <w:sz w:val="20"/>
                <w:szCs w:val="20"/>
              </w:rPr>
              <w:t xml:space="preserve">-монтажної </w:t>
            </w:r>
            <w:proofErr w:type="spellStart"/>
            <w:r>
              <w:rPr>
                <w:rFonts w:ascii="Times New Roman CYR" w:hAnsi="Times New Roman CYR" w:cs="Times New Roman CYR"/>
                <w:sz w:val="20"/>
                <w:szCs w:val="20"/>
              </w:rPr>
              <w:t>дiльницi</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0613EE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45AEA6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5832E9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14:paraId="52AD920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A0609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4A45E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30DAC3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Шелегеда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Олексiй</w:t>
            </w:r>
            <w:proofErr w:type="spellEnd"/>
            <w:r>
              <w:rPr>
                <w:rFonts w:ascii="Times New Roman CYR" w:hAnsi="Times New Roman CYR" w:cs="Times New Roman CYR"/>
                <w:sz w:val="20"/>
                <w:szCs w:val="20"/>
              </w:rPr>
              <w:t xml:space="preserve">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389F2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E1D17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D1EFB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14:paraId="5898FE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069FA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3100" w:type="dxa"/>
            <w:tcBorders>
              <w:top w:val="single" w:sz="6" w:space="0" w:color="auto"/>
              <w:left w:val="single" w:sz="6" w:space="0" w:color="auto"/>
              <w:bottom w:val="single" w:sz="6" w:space="0" w:color="auto"/>
              <w:right w:val="single" w:sz="6" w:space="0" w:color="auto"/>
            </w:tcBorders>
            <w:vAlign w:val="center"/>
          </w:tcPr>
          <w:p w14:paraId="7CCC4D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"IКВА-ПРОЕКТ" </w:t>
            </w:r>
          </w:p>
          <w:p w14:paraId="44C748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35505368</w:t>
            </w:r>
          </w:p>
          <w:p w14:paraId="2C3FD1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iнженер</w:t>
            </w:r>
            <w:proofErr w:type="spellEnd"/>
            <w:r>
              <w:rPr>
                <w:rFonts w:ascii="Times New Roman CYR" w:hAnsi="Times New Roman CYR" w:cs="Times New Roman CYR"/>
                <w:sz w:val="20"/>
                <w:szCs w:val="20"/>
              </w:rPr>
              <w:t xml:space="preserve"> з охорони </w:t>
            </w:r>
            <w:proofErr w:type="spellStart"/>
            <w:r>
              <w:rPr>
                <w:rFonts w:ascii="Times New Roman CYR" w:hAnsi="Times New Roman CYR" w:cs="Times New Roman CYR"/>
                <w:sz w:val="20"/>
                <w:szCs w:val="20"/>
              </w:rPr>
              <w:t>працi</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275832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7D9325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110A49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7C92D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4785682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BDFAE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F26BB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BE907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5CE76E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CB540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086EF5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39819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D0794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6E233D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EEC5C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C947C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0127EB0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3FA18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C843F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876D5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1E62A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5E95B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4559E2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3A198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97018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C58EA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A28D0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AC7E1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09ADE54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37049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5D1EA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119A7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Дзензюр</w:t>
            </w:r>
            <w:proofErr w:type="spellEnd"/>
            <w:r>
              <w:rPr>
                <w:rFonts w:ascii="Times New Roman CYR" w:hAnsi="Times New Roman CYR" w:cs="Times New Roman CYR"/>
                <w:sz w:val="20"/>
                <w:szCs w:val="20"/>
              </w:rPr>
              <w:t xml:space="preserve"> Тетяна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6045CE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11CD04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96EA9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14:paraId="25679E9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33B93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100" w:type="dxa"/>
            <w:tcBorders>
              <w:top w:val="single" w:sz="6" w:space="0" w:color="auto"/>
              <w:left w:val="single" w:sz="6" w:space="0" w:color="auto"/>
              <w:bottom w:val="single" w:sz="6" w:space="0" w:color="auto"/>
              <w:right w:val="single" w:sz="6" w:space="0" w:color="auto"/>
            </w:tcBorders>
            <w:vAlign w:val="center"/>
          </w:tcPr>
          <w:p w14:paraId="6F85E4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"Амстердам-А"</w:t>
            </w:r>
          </w:p>
          <w:p w14:paraId="7E94DB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2FC51D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iнженер</w:t>
            </w:r>
            <w:proofErr w:type="spellEnd"/>
            <w:r>
              <w:rPr>
                <w:rFonts w:ascii="Times New Roman CYR" w:hAnsi="Times New Roman CYR" w:cs="Times New Roman CYR"/>
                <w:sz w:val="20"/>
                <w:szCs w:val="20"/>
              </w:rPr>
              <w:t xml:space="preserve"> з проектно-кошторисної роботи </w:t>
            </w:r>
          </w:p>
        </w:tc>
        <w:tc>
          <w:tcPr>
            <w:tcW w:w="1400" w:type="dxa"/>
            <w:tcBorders>
              <w:top w:val="single" w:sz="6" w:space="0" w:color="auto"/>
              <w:left w:val="single" w:sz="6" w:space="0" w:color="auto"/>
              <w:bottom w:val="single" w:sz="6" w:space="0" w:color="auto"/>
              <w:right w:val="single" w:sz="6" w:space="0" w:color="auto"/>
            </w:tcBorders>
            <w:vAlign w:val="center"/>
          </w:tcPr>
          <w:p w14:paraId="37F9AB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08.12.2023</w:t>
            </w:r>
          </w:p>
          <w:p w14:paraId="003C38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безстроково (Статутом </w:t>
            </w:r>
            <w:proofErr w:type="spellStart"/>
            <w:r>
              <w:rPr>
                <w:rFonts w:ascii="Times New Roman CYR" w:hAnsi="Times New Roman CYR" w:cs="Times New Roman CYR"/>
                <w:sz w:val="20"/>
                <w:szCs w:val="20"/>
              </w:rPr>
              <w:t>термiн</w:t>
            </w:r>
            <w:proofErr w:type="spellEnd"/>
            <w:r>
              <w:rPr>
                <w:rFonts w:ascii="Times New Roman CYR" w:hAnsi="Times New Roman CYR" w:cs="Times New Roman CYR"/>
                <w:sz w:val="20"/>
                <w:szCs w:val="20"/>
              </w:rPr>
              <w:t xml:space="preserve"> повноважень директора не визначено)</w:t>
            </w:r>
          </w:p>
        </w:tc>
        <w:tc>
          <w:tcPr>
            <w:tcW w:w="1400" w:type="dxa"/>
            <w:tcBorders>
              <w:top w:val="single" w:sz="6" w:space="0" w:color="auto"/>
              <w:left w:val="single" w:sz="6" w:space="0" w:color="auto"/>
              <w:bottom w:val="single" w:sz="6" w:space="0" w:color="auto"/>
            </w:tcBorders>
            <w:vAlign w:val="center"/>
          </w:tcPr>
          <w:p w14:paraId="214FB3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F40767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37648CA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70E29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5530F9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E8908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A0643B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D60CC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59BB2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11F71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E40AE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027545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7ED4D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15B763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0E4FBAA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7743A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0F559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F6EE0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BACEA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3A6E1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42A7E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D4AC4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872CC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71B96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87AC3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8A3C88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61B79D7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3B9796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D7451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roofErr w:type="spellStart"/>
            <w:r>
              <w:rPr>
                <w:rFonts w:ascii="Times New Roman CYR" w:hAnsi="Times New Roman CYR" w:cs="Times New Roman CYR"/>
                <w:sz w:val="20"/>
                <w:szCs w:val="20"/>
              </w:rPr>
              <w:t>Ревiзiйної</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комiсiї</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1257E1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"РЕНОМЕ"</w:t>
            </w:r>
          </w:p>
        </w:tc>
        <w:tc>
          <w:tcPr>
            <w:tcW w:w="1100" w:type="dxa"/>
            <w:tcBorders>
              <w:top w:val="single" w:sz="6" w:space="0" w:color="auto"/>
              <w:left w:val="single" w:sz="6" w:space="0" w:color="auto"/>
              <w:bottom w:val="single" w:sz="6" w:space="0" w:color="auto"/>
              <w:right w:val="single" w:sz="6" w:space="0" w:color="auto"/>
            </w:tcBorders>
            <w:vAlign w:val="center"/>
          </w:tcPr>
          <w:p w14:paraId="506A5F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BE42A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B4486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ED7B4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444F3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00" w:type="dxa"/>
            <w:tcBorders>
              <w:top w:val="single" w:sz="6" w:space="0" w:color="auto"/>
              <w:left w:val="single" w:sz="6" w:space="0" w:color="auto"/>
              <w:bottom w:val="single" w:sz="6" w:space="0" w:color="auto"/>
              <w:right w:val="single" w:sz="6" w:space="0" w:color="auto"/>
            </w:tcBorders>
            <w:vAlign w:val="center"/>
          </w:tcPr>
          <w:p w14:paraId="043450C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p w14:paraId="660B2E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p w14:paraId="55FEAA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25E7C4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16.04.2009</w:t>
            </w:r>
          </w:p>
          <w:p w14:paraId="4767B8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безстроково (Статутом </w:t>
            </w:r>
            <w:proofErr w:type="spellStart"/>
            <w:r>
              <w:rPr>
                <w:rFonts w:ascii="Times New Roman CYR" w:hAnsi="Times New Roman CYR" w:cs="Times New Roman CYR"/>
                <w:sz w:val="20"/>
                <w:szCs w:val="20"/>
              </w:rPr>
              <w:t>термiн</w:t>
            </w:r>
            <w:proofErr w:type="spellEnd"/>
            <w:r>
              <w:rPr>
                <w:rFonts w:ascii="Times New Roman CYR" w:hAnsi="Times New Roman CYR" w:cs="Times New Roman CYR"/>
                <w:sz w:val="20"/>
                <w:szCs w:val="20"/>
              </w:rPr>
              <w:t xml:space="preserve"> повноважень </w:t>
            </w:r>
            <w:proofErr w:type="spellStart"/>
            <w:r>
              <w:rPr>
                <w:rFonts w:ascii="Times New Roman CYR" w:hAnsi="Times New Roman CYR" w:cs="Times New Roman CYR"/>
                <w:sz w:val="20"/>
                <w:szCs w:val="20"/>
              </w:rPr>
              <w:t>Ревiзiйної</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комiсiї</w:t>
            </w:r>
            <w:proofErr w:type="spellEnd"/>
            <w:r>
              <w:rPr>
                <w:rFonts w:ascii="Times New Roman CYR" w:hAnsi="Times New Roman CYR" w:cs="Times New Roman CYR"/>
                <w:sz w:val="20"/>
                <w:szCs w:val="20"/>
              </w:rPr>
              <w:t xml:space="preserve"> не визначено).</w:t>
            </w:r>
          </w:p>
        </w:tc>
        <w:tc>
          <w:tcPr>
            <w:tcW w:w="1400" w:type="dxa"/>
            <w:tcBorders>
              <w:top w:val="single" w:sz="6" w:space="0" w:color="auto"/>
              <w:left w:val="single" w:sz="6" w:space="0" w:color="auto"/>
              <w:bottom w:val="single" w:sz="6" w:space="0" w:color="auto"/>
            </w:tcBorders>
            <w:vAlign w:val="center"/>
          </w:tcPr>
          <w:p w14:paraId="7122DE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5C21E37B"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pPr>
    </w:p>
    <w:p w14:paraId="1B20D76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348BEEDB"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55F5401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CA8CE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32FB99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94BF3C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1D50B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51C0D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04597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8DDEA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4C801CEB"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77571B5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3C0423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1B892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0E812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208E1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9D1ED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58641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A8CBD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44029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2E69D67C"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9E243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841A7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9C5CF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4AA9E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08ED5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2A0D9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FB5993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4C43D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77E2B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1C873018"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D5623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C9D82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19CAD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Дзензюр</w:t>
            </w:r>
            <w:proofErr w:type="spellEnd"/>
            <w:r>
              <w:rPr>
                <w:rFonts w:ascii="Times New Roman CYR" w:hAnsi="Times New Roman CYR" w:cs="Times New Roman CYR"/>
                <w:sz w:val="20"/>
                <w:szCs w:val="20"/>
              </w:rPr>
              <w:t xml:space="preserve"> Тетяна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12C34A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9151F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758B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A83071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FB479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9AB52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20003905"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94CB7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5F1C04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0E583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Сидорчук </w:t>
            </w:r>
            <w:proofErr w:type="spellStart"/>
            <w:r>
              <w:rPr>
                <w:rFonts w:ascii="Times New Roman CYR" w:hAnsi="Times New Roman CYR" w:cs="Times New Roman CYR"/>
                <w:sz w:val="20"/>
                <w:szCs w:val="20"/>
              </w:rPr>
              <w:t>Iрина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Едуардiвна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FF0FA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AD9B3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CD364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4C5BE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134C9C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12EEB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55DC62E9"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398465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3CF43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14C6CE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6BFB3E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094BB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4F92F7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69E91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C4431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0F3A97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4D97793F"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2CB6D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13092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F8398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Шелегеда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Олексiй</w:t>
            </w:r>
            <w:proofErr w:type="spellEnd"/>
            <w:r>
              <w:rPr>
                <w:rFonts w:ascii="Times New Roman CYR" w:hAnsi="Times New Roman CYR" w:cs="Times New Roman CYR"/>
                <w:sz w:val="20"/>
                <w:szCs w:val="20"/>
              </w:rPr>
              <w:t xml:space="preserve">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67D63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35A38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73C7C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6858F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CD8E3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79EAE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656F0561"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7134F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4AD679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roofErr w:type="spellStart"/>
            <w:r>
              <w:rPr>
                <w:rFonts w:ascii="Times New Roman CYR" w:hAnsi="Times New Roman CYR" w:cs="Times New Roman CYR"/>
                <w:sz w:val="20"/>
                <w:szCs w:val="20"/>
              </w:rPr>
              <w:t>Ревiзiйної</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комiсiї</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20F9F1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"РЕНОМЕ"</w:t>
            </w:r>
          </w:p>
        </w:tc>
        <w:tc>
          <w:tcPr>
            <w:tcW w:w="1625" w:type="dxa"/>
            <w:tcBorders>
              <w:top w:val="single" w:sz="6" w:space="0" w:color="auto"/>
              <w:left w:val="single" w:sz="6" w:space="0" w:color="auto"/>
              <w:bottom w:val="single" w:sz="6" w:space="0" w:color="auto"/>
              <w:right w:val="single" w:sz="6" w:space="0" w:color="auto"/>
            </w:tcBorders>
            <w:vAlign w:val="center"/>
          </w:tcPr>
          <w:p w14:paraId="2FA5F4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C9E28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A7CE8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4F981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2EB4D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80F7E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F2E4D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pPr>
    </w:p>
    <w:p w14:paraId="5E5C4939" w14:textId="77777777" w:rsidR="00000000" w:rsidRDefault="009C753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157203A0"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201C486"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28DD39C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49FD31E6"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1170126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137EEF0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07A5CCAC"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7EA99B20"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w:t>
      </w:r>
      <w:r>
        <w:rPr>
          <w:rFonts w:ascii="Times New Roman CYR" w:hAnsi="Times New Roman CYR" w:cs="Times New Roman CYR"/>
          <w:sz w:val="24"/>
          <w:szCs w:val="24"/>
        </w:rPr>
        <w:t xml:space="preserve">,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4BB1271D"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входить до складу будь-яких об'єднань.</w:t>
      </w:r>
    </w:p>
    <w:p w14:paraId="6636738D"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51FBD74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w:t>
      </w:r>
      <w:r>
        <w:rPr>
          <w:rFonts w:ascii="Times New Roman CYR" w:hAnsi="Times New Roman CYR" w:cs="Times New Roman CYR"/>
          <w:sz w:val="24"/>
          <w:szCs w:val="24"/>
        </w:rPr>
        <w:t xml:space="preserve">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57E2CE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148CCA7F"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78412F4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77C0432F"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наказу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нарахо</w:t>
      </w:r>
      <w:r>
        <w:rPr>
          <w:rFonts w:ascii="Times New Roman CYR" w:hAnsi="Times New Roman CYR" w:cs="Times New Roman CYR"/>
          <w:sz w:val="24"/>
          <w:szCs w:val="24"/>
        </w:rPr>
        <w:t xml:space="preserve">вується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за яким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сума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визначається </w:t>
      </w:r>
      <w:proofErr w:type="spellStart"/>
      <w:r>
        <w:rPr>
          <w:rFonts w:ascii="Times New Roman CYR" w:hAnsi="Times New Roman CYR" w:cs="Times New Roman CYR"/>
          <w:sz w:val="24"/>
          <w:szCs w:val="24"/>
        </w:rPr>
        <w:t>дiленням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яка амортизується, на строк корисного використання об'єкта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вибуття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методом ФIФО.</w:t>
      </w:r>
    </w:p>
    <w:p w14:paraId="25DE547E"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5D5C2756"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w:t>
      </w:r>
      <w:r>
        <w:rPr>
          <w:rFonts w:ascii="Times New Roman CYR" w:hAnsi="Times New Roman CYR" w:cs="Times New Roman CYR"/>
          <w:sz w:val="24"/>
          <w:szCs w:val="24"/>
        </w:rPr>
        <w:t xml:space="preserve">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335DE59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w:t>
      </w:r>
    </w:p>
    <w:p w14:paraId="343E639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587E9FF8"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0CCBD55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w:t>
      </w:r>
    </w:p>
    <w:p w14:paraId="02C377A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1FD29C8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виробляє/надає особа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займається оптовою </w:t>
      </w:r>
      <w:proofErr w:type="spellStart"/>
      <w:r>
        <w:rPr>
          <w:rFonts w:ascii="Times New Roman CYR" w:hAnsi="Times New Roman CYR" w:cs="Times New Roman CYR"/>
          <w:sz w:val="24"/>
          <w:szCs w:val="24"/>
        </w:rPr>
        <w:t>торгiвлею</w:t>
      </w:r>
      <w:proofErr w:type="spellEnd"/>
      <w:r>
        <w:rPr>
          <w:rFonts w:ascii="Times New Roman CYR" w:hAnsi="Times New Roman CYR" w:cs="Times New Roman CYR"/>
          <w:sz w:val="24"/>
          <w:szCs w:val="24"/>
        </w:rPr>
        <w:t xml:space="preserve"> дерев</w:t>
      </w:r>
      <w:r>
        <w:rPr>
          <w:rFonts w:ascii="Times New Roman CYR" w:hAnsi="Times New Roman CYR" w:cs="Times New Roman CYR"/>
          <w:sz w:val="24"/>
          <w:szCs w:val="24"/>
        </w:rPr>
        <w:t xml:space="preserve">иною та </w:t>
      </w:r>
      <w:proofErr w:type="spellStart"/>
      <w:r>
        <w:rPr>
          <w:rFonts w:ascii="Times New Roman CYR" w:hAnsi="Times New Roman CYR" w:cs="Times New Roman CYR"/>
          <w:sz w:val="24"/>
          <w:szCs w:val="24"/>
        </w:rPr>
        <w:t>будiвельними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матерiалами</w:t>
      </w:r>
      <w:proofErr w:type="spellEnd"/>
      <w:r>
        <w:rPr>
          <w:rFonts w:ascii="Times New Roman CYR" w:hAnsi="Times New Roman CYR" w:cs="Times New Roman CYR"/>
          <w:sz w:val="24"/>
          <w:szCs w:val="24"/>
        </w:rPr>
        <w:t>;</w:t>
      </w:r>
    </w:p>
    <w:p w14:paraId="6DCBFD3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 товариство не має виробництва.;</w:t>
      </w:r>
    </w:p>
    <w:p w14:paraId="45BD7EA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1200,00 грн.;</w:t>
      </w:r>
    </w:p>
    <w:p w14:paraId="11B14AC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2984 тис. грн.;</w:t>
      </w:r>
    </w:p>
    <w:p w14:paraId="598D7F6A"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експорт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власного виробн</w:t>
      </w:r>
      <w:r>
        <w:rPr>
          <w:rFonts w:ascii="Times New Roman CYR" w:hAnsi="Times New Roman CYR" w:cs="Times New Roman CYR"/>
          <w:sz w:val="24"/>
          <w:szCs w:val="24"/>
        </w:rPr>
        <w:t xml:space="preserve">ицтва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w:t>
      </w:r>
    </w:p>
    <w:p w14:paraId="245DF348"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 обсяги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в зимовий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дещо знижуються в зв'язку з зниженням </w:t>
      </w:r>
      <w:proofErr w:type="spellStart"/>
      <w:r>
        <w:rPr>
          <w:rFonts w:ascii="Times New Roman CYR" w:hAnsi="Times New Roman CYR" w:cs="Times New Roman CYR"/>
          <w:sz w:val="24"/>
          <w:szCs w:val="24"/>
        </w:rPr>
        <w:t>будiвельно</w:t>
      </w:r>
      <w:proofErr w:type="spellEnd"/>
      <w:r>
        <w:rPr>
          <w:rFonts w:ascii="Times New Roman CYR" w:hAnsi="Times New Roman CYR" w:cs="Times New Roman CYR"/>
          <w:sz w:val="24"/>
          <w:szCs w:val="24"/>
        </w:rPr>
        <w:t xml:space="preserve">-ремонтних </w:t>
      </w:r>
      <w:proofErr w:type="spellStart"/>
      <w:r>
        <w:rPr>
          <w:rFonts w:ascii="Times New Roman CYR" w:hAnsi="Times New Roman CYR" w:cs="Times New Roman CYR"/>
          <w:sz w:val="24"/>
          <w:szCs w:val="24"/>
        </w:rPr>
        <w:t>робiв</w:t>
      </w:r>
      <w:proofErr w:type="spellEnd"/>
      <w:r>
        <w:rPr>
          <w:rFonts w:ascii="Times New Roman CYR" w:hAnsi="Times New Roman CYR" w:cs="Times New Roman CYR"/>
          <w:sz w:val="24"/>
          <w:szCs w:val="24"/>
        </w:rPr>
        <w:t xml:space="preserve"> в цей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w:t>
      </w:r>
    </w:p>
    <w:p w14:paraId="434AC89A"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м. </w:t>
      </w:r>
      <w:proofErr w:type="spellStart"/>
      <w:r>
        <w:rPr>
          <w:rFonts w:ascii="Times New Roman CYR" w:hAnsi="Times New Roman CYR" w:cs="Times New Roman CYR"/>
          <w:sz w:val="24"/>
          <w:szCs w:val="24"/>
        </w:rPr>
        <w:t>Рiвне</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Рiвненської</w:t>
      </w:r>
      <w:proofErr w:type="spellEnd"/>
      <w:r>
        <w:rPr>
          <w:rFonts w:ascii="Times New Roman CYR" w:hAnsi="Times New Roman CYR" w:cs="Times New Roman CYR"/>
          <w:sz w:val="24"/>
          <w:szCs w:val="24"/>
        </w:rPr>
        <w:t xml:space="preserve"> обл.;</w:t>
      </w:r>
    </w:p>
    <w:p w14:paraId="26FEA5A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лише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теж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лише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w:t>
      </w:r>
      <w:r>
        <w:rPr>
          <w:rFonts w:ascii="Times New Roman CYR" w:hAnsi="Times New Roman CYR" w:cs="Times New Roman CYR"/>
          <w:sz w:val="24"/>
          <w:szCs w:val="24"/>
        </w:rPr>
        <w:t>;</w:t>
      </w:r>
    </w:p>
    <w:p w14:paraId="1226764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нульовий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w:t>
      </w:r>
    </w:p>
    <w:p w14:paraId="68943D8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/послуг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для подальшої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закуповує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заводiв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зокрема </w:t>
      </w:r>
      <w:proofErr w:type="spellStart"/>
      <w:r>
        <w:rPr>
          <w:rFonts w:ascii="Times New Roman CYR" w:hAnsi="Times New Roman CYR" w:cs="Times New Roman CYR"/>
          <w:sz w:val="24"/>
          <w:szCs w:val="24"/>
        </w:rPr>
        <w:t>целегельних</w:t>
      </w:r>
      <w:proofErr w:type="spellEnd"/>
      <w:r>
        <w:rPr>
          <w:rFonts w:ascii="Times New Roman CYR" w:hAnsi="Times New Roman CYR" w:cs="Times New Roman CYR"/>
          <w:sz w:val="24"/>
          <w:szCs w:val="24"/>
        </w:rPr>
        <w:t xml:space="preserve">, цементних </w:t>
      </w:r>
      <w:proofErr w:type="spellStart"/>
      <w:r>
        <w:rPr>
          <w:rFonts w:ascii="Times New Roman CYR" w:hAnsi="Times New Roman CYR" w:cs="Times New Roman CYR"/>
          <w:sz w:val="24"/>
          <w:szCs w:val="24"/>
        </w:rPr>
        <w:t>заводiв</w:t>
      </w:r>
      <w:proofErr w:type="spellEnd"/>
      <w:r>
        <w:rPr>
          <w:rFonts w:ascii="Times New Roman CYR" w:hAnsi="Times New Roman CYR" w:cs="Times New Roman CYR"/>
          <w:sz w:val="24"/>
          <w:szCs w:val="24"/>
        </w:rPr>
        <w:t xml:space="preserve">; щебеневих та </w:t>
      </w:r>
      <w:proofErr w:type="spellStart"/>
      <w:r>
        <w:rPr>
          <w:rFonts w:ascii="Times New Roman CYR" w:hAnsi="Times New Roman CYR" w:cs="Times New Roman CYR"/>
          <w:sz w:val="24"/>
          <w:szCs w:val="24"/>
        </w:rPr>
        <w:t>пiщаних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кар'єрiв</w:t>
      </w:r>
      <w:proofErr w:type="spellEnd"/>
      <w:r>
        <w:rPr>
          <w:rFonts w:ascii="Times New Roman CYR" w:hAnsi="Times New Roman CYR" w:cs="Times New Roman CYR"/>
          <w:sz w:val="24"/>
          <w:szCs w:val="24"/>
        </w:rPr>
        <w:t>;</w:t>
      </w:r>
    </w:p>
    <w:p w14:paraId="1A089B8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 -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5742D105"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w:t>
      </w:r>
      <w:r>
        <w:rPr>
          <w:rFonts w:ascii="Times New Roman CYR" w:hAnsi="Times New Roman CYR" w:cs="Times New Roman CYR"/>
          <w:sz w:val="24"/>
          <w:szCs w:val="24"/>
        </w:rPr>
        <w:t>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3959A44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товариство не займає визначного положення на ринку свого виду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EFF199F"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 -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висока, основними ко</w:t>
      </w:r>
      <w:r>
        <w:rPr>
          <w:rFonts w:ascii="Times New Roman CYR" w:hAnsi="Times New Roman CYR" w:cs="Times New Roman CYR"/>
          <w:sz w:val="24"/>
          <w:szCs w:val="24"/>
        </w:rPr>
        <w:t xml:space="preserve">нкурентами є </w:t>
      </w:r>
      <w:proofErr w:type="spellStart"/>
      <w:r>
        <w:rPr>
          <w:rFonts w:ascii="Times New Roman CYR" w:hAnsi="Times New Roman CYR" w:cs="Times New Roman CYR"/>
          <w:sz w:val="24"/>
          <w:szCs w:val="24"/>
        </w:rPr>
        <w:t>всеукраїнськi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регiональнi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мережi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магазинiв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w:t>
      </w:r>
    </w:p>
    <w:p w14:paraId="5B86B19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 - </w:t>
      </w:r>
      <w:proofErr w:type="spellStart"/>
      <w:r>
        <w:rPr>
          <w:rFonts w:ascii="Times New Roman CYR" w:hAnsi="Times New Roman CYR" w:cs="Times New Roman CYR"/>
          <w:sz w:val="24"/>
          <w:szCs w:val="24"/>
        </w:rPr>
        <w:t>вiрогiдними</w:t>
      </w:r>
      <w:proofErr w:type="spellEnd"/>
      <w:r>
        <w:rPr>
          <w:rFonts w:ascii="Times New Roman CYR" w:hAnsi="Times New Roman CYR" w:cs="Times New Roman CYR"/>
          <w:sz w:val="24"/>
          <w:szCs w:val="24"/>
        </w:rPr>
        <w:t xml:space="preserve"> перспективами подальшого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початок видобутку глини у </w:t>
      </w:r>
      <w:proofErr w:type="spellStart"/>
      <w:r>
        <w:rPr>
          <w:rFonts w:ascii="Times New Roman CYR" w:hAnsi="Times New Roman CYR" w:cs="Times New Roman CYR"/>
          <w:sz w:val="24"/>
          <w:szCs w:val="24"/>
        </w:rPr>
        <w:t>Заруднянському</w:t>
      </w:r>
      <w:proofErr w:type="spellEnd"/>
      <w:r>
        <w:rPr>
          <w:rFonts w:ascii="Times New Roman CYR" w:hAnsi="Times New Roman CYR" w:cs="Times New Roman CYR"/>
          <w:sz w:val="24"/>
          <w:szCs w:val="24"/>
        </w:rPr>
        <w:t xml:space="preserve"> та Гощанському родовищах глин та су</w:t>
      </w:r>
      <w:r>
        <w:rPr>
          <w:rFonts w:ascii="Times New Roman CYR" w:hAnsi="Times New Roman CYR" w:cs="Times New Roman CYR"/>
          <w:sz w:val="24"/>
          <w:szCs w:val="24"/>
        </w:rPr>
        <w:t xml:space="preserve">глинку у </w:t>
      </w:r>
      <w:proofErr w:type="spellStart"/>
      <w:r>
        <w:rPr>
          <w:rFonts w:ascii="Times New Roman CYR" w:hAnsi="Times New Roman CYR" w:cs="Times New Roman CYR"/>
          <w:sz w:val="24"/>
          <w:szCs w:val="24"/>
        </w:rPr>
        <w:t>Рiвненськiй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гiрничих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вiдводiв</w:t>
      </w:r>
      <w:proofErr w:type="spellEnd"/>
      <w:r>
        <w:rPr>
          <w:rFonts w:ascii="Times New Roman CYR" w:hAnsi="Times New Roman CYR" w:cs="Times New Roman CYR"/>
          <w:sz w:val="24"/>
          <w:szCs w:val="24"/>
        </w:rPr>
        <w:t xml:space="preserve">.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1.  Впровадження енергоефективних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2.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рухомого майна та впровадження нового сучасного обладнання.</w:t>
      </w:r>
    </w:p>
    <w:p w14:paraId="5957DCF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1AC5249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w:t>
      </w:r>
      <w:r>
        <w:rPr>
          <w:rFonts w:ascii="Times New Roman CYR" w:hAnsi="Times New Roman CYR" w:cs="Times New Roman CYR"/>
          <w:sz w:val="24"/>
          <w:szCs w:val="24"/>
        </w:rPr>
        <w:t xml:space="preserve">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4, 11-15. Товариство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r>
        <w:rPr>
          <w:rFonts w:ascii="Times New Roman CYR" w:hAnsi="Times New Roman CYR" w:cs="Times New Roman CYR"/>
          <w:sz w:val="24"/>
          <w:szCs w:val="24"/>
        </w:rPr>
        <w:t>.</w:t>
      </w:r>
    </w:p>
    <w:p w14:paraId="181A3A95"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41462BAA"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3C05E1D0"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передбачає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таких основних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iдентифiкацiя</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пов'язаних з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Процес </w:t>
      </w:r>
      <w:proofErr w:type="spellStart"/>
      <w:r>
        <w:rPr>
          <w:rFonts w:ascii="Times New Roman CYR" w:hAnsi="Times New Roman CYR" w:cs="Times New Roman CYR"/>
          <w:sz w:val="24"/>
          <w:szCs w:val="24"/>
        </w:rPr>
        <w:t>iдентифiкацiї</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передбачає </w:t>
      </w:r>
      <w:proofErr w:type="spellStart"/>
      <w:r>
        <w:rPr>
          <w:rFonts w:ascii="Times New Roman CYR" w:hAnsi="Times New Roman CYR" w:cs="Times New Roman CYR"/>
          <w:sz w:val="24"/>
          <w:szCs w:val="24"/>
        </w:rPr>
        <w:t>видiлення</w:t>
      </w:r>
      <w:proofErr w:type="spellEnd"/>
      <w:r>
        <w:rPr>
          <w:rFonts w:ascii="Times New Roman CYR" w:hAnsi="Times New Roman CYR" w:cs="Times New Roman CYR"/>
          <w:sz w:val="24"/>
          <w:szCs w:val="24"/>
        </w:rPr>
        <w:t xml:space="preserve"> систематичних та несистематичних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характернi</w:t>
      </w:r>
      <w:proofErr w:type="spellEnd"/>
      <w:r>
        <w:rPr>
          <w:rFonts w:ascii="Times New Roman CYR" w:hAnsi="Times New Roman CYR" w:cs="Times New Roman CYR"/>
          <w:sz w:val="24"/>
          <w:szCs w:val="24"/>
        </w:rPr>
        <w:t xml:space="preserve"> для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а т</w:t>
      </w:r>
      <w:r>
        <w:rPr>
          <w:rFonts w:ascii="Times New Roman CYR" w:hAnsi="Times New Roman CYR" w:cs="Times New Roman CYR"/>
          <w:sz w:val="24"/>
          <w:szCs w:val="24"/>
        </w:rPr>
        <w:t xml:space="preserve">акож формування загального портфеля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пов'язаних з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широти i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необхiдної</w:t>
      </w:r>
      <w:proofErr w:type="spellEnd"/>
      <w:r>
        <w:rPr>
          <w:rFonts w:ascii="Times New Roman CYR" w:hAnsi="Times New Roman CYR" w:cs="Times New Roman CYR"/>
          <w:sz w:val="24"/>
          <w:szCs w:val="24"/>
        </w:rPr>
        <w:t xml:space="preserve"> для визначення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визначення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ризико</w:t>
      </w:r>
      <w:r>
        <w:rPr>
          <w:rFonts w:ascii="Times New Roman CYR" w:hAnsi="Times New Roman CYR" w:cs="Times New Roman CYR"/>
          <w:sz w:val="24"/>
          <w:szCs w:val="24"/>
        </w:rPr>
        <w:t xml:space="preserve">вої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за окремими видами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визначається характером </w:t>
      </w:r>
      <w:proofErr w:type="spellStart"/>
      <w:r>
        <w:rPr>
          <w:rFonts w:ascii="Times New Roman CYR" w:hAnsi="Times New Roman CYR" w:cs="Times New Roman CYR"/>
          <w:sz w:val="24"/>
          <w:szCs w:val="24"/>
        </w:rPr>
        <w:t>здiйснюваних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обсягом </w:t>
      </w:r>
      <w:proofErr w:type="spellStart"/>
      <w:r>
        <w:rPr>
          <w:rFonts w:ascii="Times New Roman CYR" w:hAnsi="Times New Roman CYR" w:cs="Times New Roman CYR"/>
          <w:sz w:val="24"/>
          <w:szCs w:val="24"/>
        </w:rPr>
        <w:t>задiяних</w:t>
      </w:r>
      <w:proofErr w:type="spellEnd"/>
      <w:r>
        <w:rPr>
          <w:rFonts w:ascii="Times New Roman CYR" w:hAnsi="Times New Roman CYR" w:cs="Times New Roman CYR"/>
          <w:sz w:val="24"/>
          <w:szCs w:val="24"/>
        </w:rPr>
        <w:t xml:space="preserve"> в 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максимальним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амплiтуди</w:t>
      </w:r>
      <w:proofErr w:type="spellEnd"/>
      <w:r>
        <w:rPr>
          <w:rFonts w:ascii="Times New Roman CYR" w:hAnsi="Times New Roman CYR" w:cs="Times New Roman CYR"/>
          <w:sz w:val="24"/>
          <w:szCs w:val="24"/>
        </w:rPr>
        <w:t xml:space="preserve"> коливання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видах </w:t>
      </w:r>
      <w:proofErr w:type="spellStart"/>
      <w:r>
        <w:rPr>
          <w:rFonts w:ascii="Times New Roman CYR" w:hAnsi="Times New Roman CYR" w:cs="Times New Roman CYR"/>
          <w:sz w:val="24"/>
          <w:szCs w:val="24"/>
        </w:rPr>
        <w:t>ф</w:t>
      </w:r>
      <w:r>
        <w:rPr>
          <w:rFonts w:ascii="Times New Roman CYR" w:hAnsi="Times New Roman CYR" w:cs="Times New Roman CYR"/>
          <w:sz w:val="24"/>
          <w:szCs w:val="24"/>
        </w:rPr>
        <w:t>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48B4C63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5A25547E"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6527532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w:t>
      </w:r>
      <w:r>
        <w:rPr>
          <w:rFonts w:ascii="Times New Roman CYR" w:hAnsi="Times New Roman CYR" w:cs="Times New Roman CYR"/>
          <w:sz w:val="24"/>
          <w:szCs w:val="24"/>
        </w:rPr>
        <w:t xml:space="preserve">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В майбутньому розширення виробництва,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 не планується.</w:t>
      </w:r>
    </w:p>
    <w:p w14:paraId="30AE79F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30895D9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w:t>
      </w:r>
      <w:r>
        <w:rPr>
          <w:rFonts w:ascii="Times New Roman CYR" w:hAnsi="Times New Roman CYR" w:cs="Times New Roman CYR"/>
          <w:sz w:val="24"/>
          <w:szCs w:val="24"/>
        </w:rPr>
        <w:t>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20D8E69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вагомих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залучення значних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вiдбувалось</w:t>
      </w:r>
      <w:proofErr w:type="spellEnd"/>
      <w:r>
        <w:rPr>
          <w:rFonts w:ascii="Times New Roman CYR" w:hAnsi="Times New Roman CYR" w:cs="Times New Roman CYR"/>
          <w:sz w:val="24"/>
          <w:szCs w:val="24"/>
        </w:rPr>
        <w:t>.</w:t>
      </w:r>
    </w:p>
    <w:p w14:paraId="3C12FC2F"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3F615BEF"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w:t>
      </w:r>
      <w:r>
        <w:rPr>
          <w:rFonts w:ascii="Times New Roman CYR" w:hAnsi="Times New Roman CYR" w:cs="Times New Roman CYR"/>
          <w:sz w:val="24"/>
          <w:szCs w:val="24"/>
        </w:rPr>
        <w:t xml:space="preserve">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w:t>
      </w:r>
      <w:r>
        <w:rPr>
          <w:rFonts w:ascii="Times New Roman CYR" w:hAnsi="Times New Roman CYR" w:cs="Times New Roman CYR"/>
          <w:sz w:val="24"/>
          <w:szCs w:val="24"/>
        </w:rPr>
        <w:t xml:space="preserve">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1510B6E5"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використовуються у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розташованi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у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Рiвненського</w:t>
      </w:r>
      <w:proofErr w:type="spellEnd"/>
      <w:r>
        <w:rPr>
          <w:rFonts w:ascii="Times New Roman CYR" w:hAnsi="Times New Roman CYR" w:cs="Times New Roman CYR"/>
          <w:sz w:val="24"/>
          <w:szCs w:val="24"/>
        </w:rPr>
        <w:t xml:space="preserve"> району </w:t>
      </w:r>
      <w:proofErr w:type="spellStart"/>
      <w:r>
        <w:rPr>
          <w:rFonts w:ascii="Times New Roman CYR" w:hAnsi="Times New Roman CYR" w:cs="Times New Roman CYR"/>
          <w:sz w:val="24"/>
          <w:szCs w:val="24"/>
        </w:rPr>
        <w:t>Рiвненської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по </w:t>
      </w:r>
      <w:r>
        <w:rPr>
          <w:rFonts w:ascii="Times New Roman CYR" w:hAnsi="Times New Roman CYR" w:cs="Times New Roman CYR"/>
          <w:sz w:val="24"/>
          <w:szCs w:val="24"/>
        </w:rPr>
        <w:t xml:space="preserve">вул. Наливайка, 102а.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3D45253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20B18766"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w:t>
      </w: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55A4146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Важке </w:t>
      </w:r>
      <w:proofErr w:type="spellStart"/>
      <w:r>
        <w:rPr>
          <w:rFonts w:ascii="Times New Roman CYR" w:hAnsi="Times New Roman CYR" w:cs="Times New Roman CYR"/>
          <w:sz w:val="24"/>
          <w:szCs w:val="24"/>
        </w:rPr>
        <w:t>економiчне</w:t>
      </w:r>
      <w:proofErr w:type="spellEnd"/>
      <w:r>
        <w:rPr>
          <w:rFonts w:ascii="Times New Roman CYR" w:hAnsi="Times New Roman CYR" w:cs="Times New Roman CYR"/>
          <w:sz w:val="24"/>
          <w:szCs w:val="24"/>
        </w:rPr>
        <w:t xml:space="preserve"> становище України, криза </w:t>
      </w:r>
      <w:proofErr w:type="spellStart"/>
      <w:r>
        <w:rPr>
          <w:rFonts w:ascii="Times New Roman CYR" w:hAnsi="Times New Roman CYR" w:cs="Times New Roman CYR"/>
          <w:sz w:val="24"/>
          <w:szCs w:val="24"/>
        </w:rPr>
        <w:t>неплатежiв</w:t>
      </w:r>
      <w:proofErr w:type="spellEnd"/>
      <w:r>
        <w:rPr>
          <w:rFonts w:ascii="Times New Roman CYR" w:hAnsi="Times New Roman CYR" w:cs="Times New Roman CYR"/>
          <w:sz w:val="24"/>
          <w:szCs w:val="24"/>
        </w:rPr>
        <w:t xml:space="preserve">, зменшення вагомої частки </w:t>
      </w:r>
      <w:proofErr w:type="spellStart"/>
      <w:r>
        <w:rPr>
          <w:rFonts w:ascii="Times New Roman CYR" w:hAnsi="Times New Roman CYR" w:cs="Times New Roman CYR"/>
          <w:sz w:val="24"/>
          <w:szCs w:val="24"/>
        </w:rPr>
        <w:t>вiтчизняної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комплектацiї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нормальної кредитної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є основними про</w:t>
      </w:r>
      <w:r>
        <w:rPr>
          <w:rFonts w:ascii="Times New Roman CYR" w:hAnsi="Times New Roman CYR" w:cs="Times New Roman CYR"/>
          <w:sz w:val="24"/>
          <w:szCs w:val="24"/>
        </w:rPr>
        <w:t xml:space="preserve">блемами, що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 Товариством не вивчена.</w:t>
      </w:r>
    </w:p>
    <w:p w14:paraId="12B027D6"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0AF503DA"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74A1842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w:t>
      </w:r>
      <w:r>
        <w:rPr>
          <w:rFonts w:ascii="Times New Roman CYR" w:hAnsi="Times New Roman CYR" w:cs="Times New Roman CYR"/>
          <w:sz w:val="24"/>
          <w:szCs w:val="24"/>
        </w:rPr>
        <w:t>ємствi</w:t>
      </w:r>
      <w:proofErr w:type="spellEnd"/>
      <w:r>
        <w:rPr>
          <w:rFonts w:ascii="Times New Roman CYR" w:hAnsi="Times New Roman CYR" w:cs="Times New Roman CYR"/>
          <w:sz w:val="24"/>
          <w:szCs w:val="24"/>
        </w:rPr>
        <w:t xml:space="preserve"> немає.</w:t>
      </w:r>
    </w:p>
    <w:p w14:paraId="7356E03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66E3C1E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w:t>
      </w:r>
      <w:r>
        <w:rPr>
          <w:rFonts w:ascii="Times New Roman CYR" w:hAnsi="Times New Roman CYR" w:cs="Times New Roman CYR"/>
          <w:sz w:val="24"/>
          <w:szCs w:val="24"/>
        </w:rPr>
        <w:t xml:space="preserve">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4A923F0A"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облiкового</w:t>
      </w:r>
      <w:proofErr w:type="spellEnd"/>
      <w:r>
        <w:rPr>
          <w:rFonts w:ascii="Times New Roman CYR" w:hAnsi="Times New Roman CYR" w:cs="Times New Roman CYR"/>
          <w:sz w:val="24"/>
          <w:szCs w:val="24"/>
        </w:rPr>
        <w:t xml:space="preserve"> складу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- 3 </w:t>
      </w:r>
      <w:proofErr w:type="spellStart"/>
      <w:r>
        <w:rPr>
          <w:rFonts w:ascii="Times New Roman CYR" w:hAnsi="Times New Roman CYR" w:cs="Times New Roman CYR"/>
          <w:sz w:val="24"/>
          <w:szCs w:val="24"/>
        </w:rPr>
        <w:t>чол</w:t>
      </w:r>
      <w:proofErr w:type="spellEnd"/>
      <w:r>
        <w:rPr>
          <w:rFonts w:ascii="Times New Roman CYR" w:hAnsi="Times New Roman CYR" w:cs="Times New Roman CYR"/>
          <w:sz w:val="24"/>
          <w:szCs w:val="24"/>
        </w:rPr>
        <w:t xml:space="preserve">.,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- 2 </w:t>
      </w:r>
      <w:proofErr w:type="spellStart"/>
      <w:r>
        <w:rPr>
          <w:rFonts w:ascii="Times New Roman CYR" w:hAnsi="Times New Roman CYR" w:cs="Times New Roman CYR"/>
          <w:sz w:val="24"/>
          <w:szCs w:val="24"/>
        </w:rPr>
        <w:t>чол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становить  145,8  тис. грн.,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- 107,5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Причиною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 є покращення </w:t>
      </w:r>
      <w:proofErr w:type="spellStart"/>
      <w:r>
        <w:rPr>
          <w:rFonts w:ascii="Times New Roman CYR" w:hAnsi="Times New Roman CYR" w:cs="Times New Roman CYR"/>
          <w:sz w:val="24"/>
          <w:szCs w:val="24"/>
        </w:rPr>
        <w:t>фiнансовог</w:t>
      </w:r>
      <w:r>
        <w:rPr>
          <w:rFonts w:ascii="Times New Roman CYR" w:hAnsi="Times New Roman CYR" w:cs="Times New Roman CYR"/>
          <w:sz w:val="24"/>
          <w:szCs w:val="24"/>
        </w:rPr>
        <w:t>о</w:t>
      </w:r>
      <w:proofErr w:type="spellEnd"/>
      <w:r>
        <w:rPr>
          <w:rFonts w:ascii="Times New Roman CYR" w:hAnsi="Times New Roman CYR" w:cs="Times New Roman CYR"/>
          <w:sz w:val="24"/>
          <w:szCs w:val="24"/>
        </w:rPr>
        <w:t xml:space="preserve"> стану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
    <w:p w14:paraId="67893C18"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Кадрова програма, спрямована на забезпечення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операцiйним</w:t>
      </w:r>
      <w:proofErr w:type="spellEnd"/>
      <w:r>
        <w:rPr>
          <w:rFonts w:ascii="Times New Roman CYR" w:hAnsi="Times New Roman CYR" w:cs="Times New Roman CYR"/>
          <w:sz w:val="24"/>
          <w:szCs w:val="24"/>
        </w:rPr>
        <w:t xml:space="preserve"> потребам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не розроблялась.</w:t>
      </w:r>
    </w:p>
    <w:p w14:paraId="16D3604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46214B6D"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умови та</w:t>
      </w:r>
      <w:r>
        <w:rPr>
          <w:rFonts w:ascii="Times New Roman CYR" w:hAnsi="Times New Roman CYR" w:cs="Times New Roman CYR"/>
          <w:sz w:val="24"/>
          <w:szCs w:val="24"/>
        </w:rPr>
        <w:t xml:space="preserve">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065760F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до Товариства не надходили.</w:t>
      </w:r>
    </w:p>
    <w:p w14:paraId="612F27A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69107E7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38D17F4A"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03D42542"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580D19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9A067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9B0B5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w:t>
            </w:r>
            <w:r>
              <w:rPr>
                <w:rFonts w:ascii="Times New Roman CYR" w:hAnsi="Times New Roman CYR" w:cs="Times New Roman CYR"/>
              </w:rPr>
              <w:t>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B2B366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5937C5D2"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7CA5FBC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06B951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E7EEC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643F37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7E01D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BE91D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91A18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63B196B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BAD01B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72705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1A02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D245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D342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9F18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7745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E2C828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EF0B1B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2DDB5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92A0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32A39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B9C4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B8E4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823BD9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8B205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C982B8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4CA42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E721A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5F360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A960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F9F89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5C375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C19A8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264DF3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2D4BF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C99F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F6A5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2D0F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C385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AF5FB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983D8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3533D7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B69A5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07533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0F66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D665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09AB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E003F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79B89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D7CF77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E2DD2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EB2C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0D42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B2A7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C075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C628A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D839CB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7AC302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3C14A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4299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0500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EF46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7ACB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0D384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30973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D1F68C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90272E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FEEA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63D2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9F882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37AA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C9F16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4B0408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925957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1E395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DBD9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46AD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69CC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D253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ED1E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B81614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8A8124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2D1C6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C253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0AEF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9CA2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062A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F95A9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6FCBB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D7ED44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5A2E4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264A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10EE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A99F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4BA4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FFE8C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905127"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2E5F60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4B1B60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5B7E2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040E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7BFD1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E679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8E11F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72DC1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E86264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B7734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337E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95CA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7F08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677B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7047E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C68E35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B73071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6E322C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B9A2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9264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28D7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CF36C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E74A84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710556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7EE767B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0E83884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початок 2024 року становила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року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Термiн</w:t>
            </w:r>
            <w:proofErr w:type="spellEnd"/>
            <w:r>
              <w:rPr>
                <w:rFonts w:ascii="Times New Roman CYR" w:hAnsi="Times New Roman CYR" w:cs="Times New Roman CYR"/>
              </w:rPr>
              <w:t xml:space="preserve"> та умови користування основними засобами до повного </w:t>
            </w:r>
            <w:proofErr w:type="spellStart"/>
            <w:r>
              <w:rPr>
                <w:rFonts w:ascii="Times New Roman CYR" w:hAnsi="Times New Roman CYR" w:cs="Times New Roman CYR"/>
              </w:rPr>
              <w:t>фiзичного</w:t>
            </w:r>
            <w:proofErr w:type="spellEnd"/>
            <w:r>
              <w:rPr>
                <w:rFonts w:ascii="Times New Roman CYR" w:hAnsi="Times New Roman CYR" w:cs="Times New Roman CYR"/>
              </w:rPr>
              <w:t xml:space="preserve"> зносу.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зносу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100</w:t>
            </w:r>
            <w:r>
              <w:rPr>
                <w:rFonts w:ascii="Times New Roman CYR" w:hAnsi="Times New Roman CYR" w:cs="Times New Roman CYR"/>
              </w:rPr>
              <w:t xml:space="preserve">,00%.  Сума нарахованого зносу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року - 39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Цiлком</w:t>
            </w:r>
            <w:proofErr w:type="spellEnd"/>
            <w:r>
              <w:rPr>
                <w:rFonts w:ascii="Times New Roman CYR" w:hAnsi="Times New Roman CYR" w:cs="Times New Roman CYR"/>
              </w:rPr>
              <w:t xml:space="preserve"> </w:t>
            </w:r>
            <w:proofErr w:type="spellStart"/>
            <w:r>
              <w:rPr>
                <w:rFonts w:ascii="Times New Roman CYR" w:hAnsi="Times New Roman CYR" w:cs="Times New Roman CYR"/>
              </w:rPr>
              <w:t>зношенi</w:t>
            </w:r>
            <w:proofErr w:type="spellEnd"/>
            <w:r>
              <w:rPr>
                <w:rFonts w:ascii="Times New Roman CYR" w:hAnsi="Times New Roman CYR" w:cs="Times New Roman CYR"/>
              </w:rPr>
              <w:t xml:space="preserve"> активи продовжують використовуватись за призначенням, так як товариство </w:t>
            </w:r>
            <w:proofErr w:type="spellStart"/>
            <w:r>
              <w:rPr>
                <w:rFonts w:ascii="Times New Roman CYR" w:hAnsi="Times New Roman CYR" w:cs="Times New Roman CYR"/>
              </w:rPr>
              <w:t>пiдтримує</w:t>
            </w:r>
            <w:proofErr w:type="spellEnd"/>
            <w:r>
              <w:rPr>
                <w:rFonts w:ascii="Times New Roman CYR" w:hAnsi="Times New Roman CYR" w:cs="Times New Roman CYR"/>
              </w:rPr>
              <w:t xml:space="preserve"> їх робочий стан. Обмежень на використання майна Товариства немає.</w:t>
            </w:r>
          </w:p>
        </w:tc>
      </w:tr>
    </w:tbl>
    <w:p w14:paraId="78AA089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2E1797F1"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645A4BB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A2CB6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05D08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0C16DE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211BDF9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717B8B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proofErr w:type="spellStart"/>
            <w:r>
              <w:rPr>
                <w:rFonts w:ascii="Times New Roman CYR" w:hAnsi="Times New Roman CYR" w:cs="Times New Roman CYR"/>
              </w:rPr>
              <w:lastRenderedPageBreak/>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415F7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2 618</w:t>
            </w:r>
          </w:p>
        </w:tc>
        <w:tc>
          <w:tcPr>
            <w:tcW w:w="3000" w:type="dxa"/>
            <w:tcBorders>
              <w:top w:val="single" w:sz="6" w:space="0" w:color="auto"/>
              <w:left w:val="single" w:sz="6" w:space="0" w:color="auto"/>
              <w:bottom w:val="single" w:sz="6" w:space="0" w:color="auto"/>
            </w:tcBorders>
          </w:tcPr>
          <w:p w14:paraId="39CDA4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r>
      <w:tr w:rsidR="00000000" w14:paraId="687A0EB5"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55C8AC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0A44CA9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0C1DA61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2AE18262"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D9318B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7F28BC1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58C579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68E99CDC"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853B4A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E4751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257,7</w:t>
            </w:r>
          </w:p>
        </w:tc>
        <w:tc>
          <w:tcPr>
            <w:tcW w:w="3000" w:type="dxa"/>
            <w:tcBorders>
              <w:top w:val="single" w:sz="6" w:space="0" w:color="auto"/>
              <w:left w:val="single" w:sz="6" w:space="0" w:color="auto"/>
              <w:bottom w:val="single" w:sz="6" w:space="0" w:color="auto"/>
            </w:tcBorders>
          </w:tcPr>
          <w:p w14:paraId="0102F1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256,5</w:t>
            </w:r>
          </w:p>
        </w:tc>
      </w:tr>
      <w:tr w:rsidR="00000000" w14:paraId="78A44C1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533994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78B6F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3000" w:type="dxa"/>
            <w:tcBorders>
              <w:top w:val="single" w:sz="6" w:space="0" w:color="auto"/>
              <w:left w:val="single" w:sz="6" w:space="0" w:color="auto"/>
              <w:bottom w:val="single" w:sz="6" w:space="0" w:color="auto"/>
            </w:tcBorders>
          </w:tcPr>
          <w:p w14:paraId="0B41DC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101,52</w:t>
            </w:r>
          </w:p>
        </w:tc>
      </w:tr>
      <w:tr w:rsidR="00000000" w14:paraId="282C7D4E"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52081F5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1CA738B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Використана методика розрахунку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попереднiй</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звiтний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перiоди</w:t>
            </w:r>
            <w:proofErr w:type="spellEnd"/>
            <w:r>
              <w:rPr>
                <w:rFonts w:ascii="Times New Roman CYR" w:hAnsi="Times New Roman CYR" w:cs="Times New Roman CYR"/>
              </w:rPr>
              <w:t xml:space="preserve"> </w:t>
            </w:r>
            <w:proofErr w:type="spellStart"/>
            <w:r>
              <w:rPr>
                <w:rFonts w:ascii="Times New Roman CYR" w:hAnsi="Times New Roman CYR" w:cs="Times New Roman CYR"/>
              </w:rPr>
              <w:t>вi</w:t>
            </w:r>
            <w:r>
              <w:rPr>
                <w:rFonts w:ascii="Times New Roman CYR" w:hAnsi="Times New Roman CYR" w:cs="Times New Roman CYR"/>
              </w:rPr>
              <w:t>дповiдно</w:t>
            </w:r>
            <w:proofErr w:type="spellEnd"/>
            <w:r>
              <w:rPr>
                <w:rFonts w:ascii="Times New Roman CYR" w:hAnsi="Times New Roman CYR" w:cs="Times New Roman CYR"/>
              </w:rPr>
              <w:t xml:space="preserve"> до ст. 16 Закону України "Про </w:t>
            </w:r>
            <w:proofErr w:type="spellStart"/>
            <w:r>
              <w:rPr>
                <w:rFonts w:ascii="Times New Roman CYR" w:hAnsi="Times New Roman CYR" w:cs="Times New Roman CYR"/>
              </w:rPr>
              <w:t>акцiонернi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i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1602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та скоригованим ста</w:t>
            </w:r>
            <w:r>
              <w:rPr>
                <w:rFonts w:ascii="Times New Roman CYR" w:hAnsi="Times New Roman CYR" w:cs="Times New Roman CYR"/>
              </w:rPr>
              <w:t xml:space="preserve">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1602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i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попереднього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1590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та скоригов</w:t>
            </w:r>
            <w:r>
              <w:rPr>
                <w:rFonts w:ascii="Times New Roman CYR" w:hAnsi="Times New Roman CYR" w:cs="Times New Roman CYR"/>
              </w:rPr>
              <w:t xml:space="preserve">аним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попереднього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1590 </w:t>
            </w:r>
            <w:proofErr w:type="spellStart"/>
            <w:r>
              <w:rPr>
                <w:rFonts w:ascii="Times New Roman CYR" w:hAnsi="Times New Roman CYR" w:cs="Times New Roman CYR"/>
              </w:rPr>
              <w:t>тис.грн</w:t>
            </w:r>
            <w:proofErr w:type="spellEnd"/>
            <w:r>
              <w:rPr>
                <w:rFonts w:ascii="Times New Roman CYR" w:hAnsi="Times New Roman CYR" w:cs="Times New Roman CYR"/>
              </w:rPr>
              <w:t>.</w:t>
            </w:r>
          </w:p>
          <w:p w14:paraId="56381588"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не менша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Вимоги п.3 ст.155 </w:t>
            </w:r>
            <w:proofErr w:type="spellStart"/>
            <w:r>
              <w:rPr>
                <w:rFonts w:ascii="Times New Roman CYR" w:hAnsi="Times New Roman CYR" w:cs="Times New Roman CYR"/>
              </w:rPr>
              <w:t>Цивiльного</w:t>
            </w:r>
            <w:proofErr w:type="spellEnd"/>
            <w:r>
              <w:rPr>
                <w:rFonts w:ascii="Times New Roman CYR" w:hAnsi="Times New Roman CYR" w:cs="Times New Roman CYR"/>
              </w:rPr>
              <w:t xml:space="preserve"> кодексу України дотримуються.</w:t>
            </w:r>
          </w:p>
          <w:p w14:paraId="409ED3B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p>
        </w:tc>
      </w:tr>
    </w:tbl>
    <w:p w14:paraId="4DCFD5C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394A09B7"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43893951"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68638F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E7453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5FC728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674AE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5511B1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62EDDC4E"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0268AAE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471F9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36C2E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8533A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BE6DE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BED0CC8"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5A29933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802BB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14E582F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01041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AA04F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1AD0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6B86C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C1CB8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966EA0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3DE077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37D1098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6A57C8C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C2C65D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E4C6A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A0CE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81694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543EF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83A58D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4BEAC9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1F1354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D9636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B36FB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CD23B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AD472E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16FBF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720A0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9BD54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F5C29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DB66F3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7447F4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34817E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FC9BD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97C92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B147B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E1FA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84B120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9D48E3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A613E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AAA9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12635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DFF8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D7CA3D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30007A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332CC2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CF45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09986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CD90A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C61945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1A619A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C336F3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3D7B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c>
          <w:tcPr>
            <w:tcW w:w="1940" w:type="dxa"/>
            <w:tcBorders>
              <w:top w:val="single" w:sz="6" w:space="0" w:color="auto"/>
              <w:left w:val="single" w:sz="6" w:space="0" w:color="auto"/>
              <w:bottom w:val="single" w:sz="6" w:space="0" w:color="auto"/>
              <w:right w:val="single" w:sz="6" w:space="0" w:color="auto"/>
            </w:tcBorders>
            <w:vAlign w:val="center"/>
          </w:tcPr>
          <w:p w14:paraId="1DC613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F42C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034075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685157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A9454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7346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C6DE4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E4F2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EC2121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70AC88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3BB01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3A9EF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3 258</w:t>
            </w:r>
          </w:p>
        </w:tc>
        <w:tc>
          <w:tcPr>
            <w:tcW w:w="1940" w:type="dxa"/>
            <w:tcBorders>
              <w:top w:val="single" w:sz="6" w:space="0" w:color="auto"/>
              <w:left w:val="single" w:sz="6" w:space="0" w:color="auto"/>
              <w:bottom w:val="single" w:sz="6" w:space="0" w:color="auto"/>
              <w:right w:val="single" w:sz="6" w:space="0" w:color="auto"/>
            </w:tcBorders>
            <w:vAlign w:val="center"/>
          </w:tcPr>
          <w:p w14:paraId="3BF1078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8BB91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2E07AA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63CAB0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07A58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9B63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3 293</w:t>
            </w:r>
          </w:p>
        </w:tc>
        <w:tc>
          <w:tcPr>
            <w:tcW w:w="1940" w:type="dxa"/>
            <w:tcBorders>
              <w:top w:val="single" w:sz="6" w:space="0" w:color="auto"/>
              <w:left w:val="single" w:sz="6" w:space="0" w:color="auto"/>
              <w:bottom w:val="single" w:sz="6" w:space="0" w:color="auto"/>
              <w:right w:val="single" w:sz="6" w:space="0" w:color="auto"/>
            </w:tcBorders>
            <w:vAlign w:val="center"/>
          </w:tcPr>
          <w:p w14:paraId="643605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788B6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18CE066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32D76313"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582E547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008D5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C3B40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Товариство з обмеженою </w:t>
            </w:r>
            <w:proofErr w:type="spellStart"/>
            <w:r>
              <w:rPr>
                <w:rFonts w:ascii="Times New Roman CYR" w:hAnsi="Times New Roman CYR" w:cs="Times New Roman CYR"/>
              </w:rPr>
              <w:lastRenderedPageBreak/>
              <w:t>вiдповiдальнiстю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Бенефiт</w:t>
            </w:r>
            <w:proofErr w:type="spellEnd"/>
            <w:r>
              <w:rPr>
                <w:rFonts w:ascii="Times New Roman CYR" w:hAnsi="Times New Roman CYR" w:cs="Times New Roman CYR"/>
              </w:rPr>
              <w:t xml:space="preserve"> </w:t>
            </w:r>
            <w:proofErr w:type="spellStart"/>
            <w:r>
              <w:rPr>
                <w:rFonts w:ascii="Times New Roman CYR" w:hAnsi="Times New Roman CYR" w:cs="Times New Roman CYR"/>
              </w:rPr>
              <w:t>Брок</w:t>
            </w:r>
            <w:proofErr w:type="spellEnd"/>
            <w:r>
              <w:rPr>
                <w:rFonts w:ascii="Times New Roman CYR" w:hAnsi="Times New Roman CYR" w:cs="Times New Roman CYR"/>
              </w:rPr>
              <w:t>"</w:t>
            </w:r>
          </w:p>
        </w:tc>
      </w:tr>
      <w:tr w:rsidR="00000000" w14:paraId="645F945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6C3F7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47CB7B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7D339F8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1CB814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72ABA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7BA9526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07C4E4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BD37E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14:paraId="5A7E446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9CC6D6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28EC7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36625811</w:t>
            </w:r>
          </w:p>
        </w:tc>
      </w:tr>
      <w:tr w:rsidR="00000000" w14:paraId="257D8C3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913FE9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F19A2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61135, д/н р-н, </w:t>
            </w:r>
            <w:proofErr w:type="spellStart"/>
            <w:r>
              <w:rPr>
                <w:rFonts w:ascii="Times New Roman CYR" w:hAnsi="Times New Roman CYR" w:cs="Times New Roman CYR"/>
              </w:rPr>
              <w:t>м.Харкiв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Шатилова</w:t>
            </w:r>
            <w:proofErr w:type="spellEnd"/>
            <w:r>
              <w:rPr>
                <w:rFonts w:ascii="Times New Roman CYR" w:hAnsi="Times New Roman CYR" w:cs="Times New Roman CYR"/>
              </w:rPr>
              <w:t xml:space="preserve"> Дача, буд. 4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701/5</w:t>
            </w:r>
          </w:p>
        </w:tc>
      </w:tr>
      <w:tr w:rsidR="00000000" w14:paraId="36865FD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79963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F8398B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№286523</w:t>
            </w:r>
          </w:p>
        </w:tc>
      </w:tr>
      <w:tr w:rsidR="00000000" w14:paraId="30C040A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16F61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7EBEB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w:t>
            </w:r>
            <w:r>
              <w:rPr>
                <w:rFonts w:ascii="Times New Roman CYR" w:hAnsi="Times New Roman CYR" w:cs="Times New Roman CYR"/>
              </w:rPr>
              <w:t>нку</w:t>
            </w:r>
          </w:p>
        </w:tc>
      </w:tr>
      <w:tr w:rsidR="00000000" w14:paraId="7E7AE94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A7E068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FCD9FD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08.10.2013</w:t>
            </w:r>
          </w:p>
        </w:tc>
      </w:tr>
      <w:tr w:rsidR="00000000" w14:paraId="5BCA9FD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C543CA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6A6E5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 714-02-61</w:t>
            </w:r>
          </w:p>
        </w:tc>
      </w:tr>
      <w:tr w:rsidR="00000000" w14:paraId="0AEFE75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76402E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2D050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p w14:paraId="2CA95C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 </w:t>
            </w:r>
            <w:proofErr w:type="spellStart"/>
            <w:r>
              <w:rPr>
                <w:rFonts w:ascii="Times New Roman CYR" w:hAnsi="Times New Roman CYR" w:cs="Times New Roman CYR"/>
              </w:rPr>
              <w:t>н.в.i.у</w:t>
            </w:r>
            <w:proofErr w:type="spellEnd"/>
            <w:r>
              <w:rPr>
                <w:rFonts w:ascii="Times New Roman CYR" w:hAnsi="Times New Roman CYR" w:cs="Times New Roman CYR"/>
              </w:rPr>
              <w:t>.</w:t>
            </w:r>
          </w:p>
          <w:p w14:paraId="784505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w:t>
            </w:r>
            <w:proofErr w:type="spellStart"/>
            <w:r>
              <w:rPr>
                <w:rFonts w:ascii="Times New Roman CYR" w:hAnsi="Times New Roman CYR" w:cs="Times New Roman CYR"/>
              </w:rPr>
              <w:t>Iнша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допомiжна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сферi</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w:t>
            </w:r>
            <w:r>
              <w:rPr>
                <w:rFonts w:ascii="Times New Roman CYR" w:hAnsi="Times New Roman CYR" w:cs="Times New Roman CYR"/>
              </w:rPr>
              <w:t>безпечення</w:t>
            </w:r>
          </w:p>
        </w:tc>
      </w:tr>
      <w:tr w:rsidR="00000000" w14:paraId="3ECCED4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8A121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BE442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депозитарної установи</w:t>
            </w:r>
          </w:p>
        </w:tc>
      </w:tr>
    </w:tbl>
    <w:p w14:paraId="56B6B61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1890CD1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A73BA1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4B7C1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ДУ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00000" w14:paraId="3E60CF2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618221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6E01A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3F7844F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2F81C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35CF0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1864CB0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3FAD9E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98542E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7BF225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DCC771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802BB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79697BE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3A4348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D8103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д/н р-н,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вул.Антоновича</w:t>
            </w:r>
            <w:proofErr w:type="spellEnd"/>
            <w:r>
              <w:rPr>
                <w:rFonts w:ascii="Times New Roman CYR" w:hAnsi="Times New Roman CYR" w:cs="Times New Roman CYR"/>
              </w:rPr>
              <w:t>, 51, оф. 1206</w:t>
            </w:r>
          </w:p>
        </w:tc>
      </w:tr>
      <w:tr w:rsidR="00000000" w14:paraId="0263E93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EC2B38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E6DB9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129C46E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F71F6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C7D6B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08631A8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057BED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14112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0FFA71D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FE2A4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DA9A3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56E84C3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5EEB84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w:t>
            </w:r>
            <w:r>
              <w:rPr>
                <w:rFonts w:ascii="Times New Roman CYR" w:hAnsi="Times New Roman CYR" w:cs="Times New Roman CYR"/>
              </w:rPr>
              <w:t>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21F32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01F3CF2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015FE5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000000" w14:paraId="5256414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8C157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C570B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з надання </w:t>
            </w:r>
            <w:proofErr w:type="spellStart"/>
            <w:r>
              <w:rPr>
                <w:rFonts w:ascii="Times New Roman CYR" w:hAnsi="Times New Roman CYR" w:cs="Times New Roman CYR"/>
              </w:rPr>
              <w:t>iнформацiйних</w:t>
            </w:r>
            <w:proofErr w:type="spellEnd"/>
            <w:r>
              <w:rPr>
                <w:rFonts w:ascii="Times New Roman CYR" w:hAnsi="Times New Roman CYR" w:cs="Times New Roman CYR"/>
              </w:rPr>
              <w:t xml:space="preserve"> послуг на фондовому ринку</w:t>
            </w:r>
          </w:p>
        </w:tc>
      </w:tr>
    </w:tbl>
    <w:p w14:paraId="52141EA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1D48705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8E809C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8CB60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Публiчне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000000" w14:paraId="76C2DA0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F0B7D5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6D57A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454F693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3345F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60EEAB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3CAD3E3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842AB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36675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44C9A5F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D38AAB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1F9BC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7A1D3C5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6F0439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A5D58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04107, д/н р-н,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7-г</w:t>
            </w:r>
          </w:p>
        </w:tc>
      </w:tr>
      <w:tr w:rsidR="00000000" w14:paraId="7E3E7A9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A02C5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1D11C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7608728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F1DF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32679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r>
      <w:tr w:rsidR="00000000" w14:paraId="0BDB658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1DE8E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F7BCF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12.09.2013</w:t>
            </w:r>
          </w:p>
        </w:tc>
      </w:tr>
      <w:tr w:rsidR="00000000" w14:paraId="3A8C6FD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D20C8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736C0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 04 00</w:t>
            </w:r>
          </w:p>
        </w:tc>
      </w:tr>
      <w:tr w:rsidR="00000000" w14:paraId="35CE1A3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8AA935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w:t>
            </w:r>
            <w:r>
              <w:rPr>
                <w:rFonts w:ascii="Times New Roman CYR" w:hAnsi="Times New Roman CYR" w:cs="Times New Roman CYR"/>
              </w:rPr>
              <w:t>енням їх найменування та коду за КВЕД</w:t>
            </w:r>
          </w:p>
        </w:tc>
        <w:tc>
          <w:tcPr>
            <w:tcW w:w="4000" w:type="dxa"/>
            <w:tcBorders>
              <w:top w:val="single" w:sz="6" w:space="0" w:color="auto"/>
              <w:left w:val="single" w:sz="6" w:space="0" w:color="auto"/>
              <w:bottom w:val="single" w:sz="6" w:space="0" w:color="auto"/>
            </w:tcBorders>
          </w:tcPr>
          <w:p w14:paraId="02E473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112888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5B10FD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7965FF9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ECF980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D0810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центрального </w:t>
            </w:r>
            <w:proofErr w:type="spellStart"/>
            <w:r>
              <w:rPr>
                <w:rFonts w:ascii="Times New Roman CYR" w:hAnsi="Times New Roman CYR" w:cs="Times New Roman CYR"/>
              </w:rPr>
              <w:t>депозитарiю</w:t>
            </w:r>
            <w:proofErr w:type="spellEnd"/>
          </w:p>
        </w:tc>
      </w:tr>
    </w:tbl>
    <w:p w14:paraId="590AFE6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1FF9553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5CD7D7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75341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ДУ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00000" w14:paraId="7C0810F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46D2F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718C3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7BCF6B8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7FF14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35916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7E02D7D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5D50A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9EB96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w:t>
            </w:r>
            <w:r>
              <w:rPr>
                <w:rFonts w:ascii="Times New Roman CYR" w:hAnsi="Times New Roman CYR" w:cs="Times New Roman CYR"/>
              </w:rPr>
              <w:t>ржавна організація (установа, заклад)</w:t>
            </w:r>
          </w:p>
        </w:tc>
      </w:tr>
      <w:tr w:rsidR="00000000" w14:paraId="344AFAA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1ED3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FB52B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FC8A39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7E655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B023C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д/н р-н,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вул.Антоновича</w:t>
            </w:r>
            <w:proofErr w:type="spellEnd"/>
            <w:r>
              <w:rPr>
                <w:rFonts w:ascii="Times New Roman CYR" w:hAnsi="Times New Roman CYR" w:cs="Times New Roman CYR"/>
              </w:rPr>
              <w:t>, 51, оф. 1206</w:t>
            </w:r>
          </w:p>
        </w:tc>
      </w:tr>
      <w:tr w:rsidR="00000000" w14:paraId="75EFE7C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F37975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2B6B2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14:paraId="55C8C77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F9B07C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w:t>
            </w:r>
            <w:r>
              <w:rPr>
                <w:rFonts w:ascii="Times New Roman CYR" w:hAnsi="Times New Roman CYR" w:cs="Times New Roman CYR"/>
              </w:rPr>
              <w:t>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986DC9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77978E3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993F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C189E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372F672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3708E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65D5F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3089023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94F63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DB5AA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1D568A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1BFC13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w:t>
            </w:r>
            <w:r>
              <w:rPr>
                <w:rFonts w:ascii="Times New Roman CYR" w:hAnsi="Times New Roman CYR" w:cs="Times New Roman CYR"/>
              </w:rPr>
              <w:t xml:space="preserve">ання з питань </w:t>
            </w:r>
            <w:proofErr w:type="spellStart"/>
            <w:r>
              <w:rPr>
                <w:rFonts w:ascii="Times New Roman CYR" w:hAnsi="Times New Roman CYR" w:cs="Times New Roman CYR"/>
              </w:rPr>
              <w:t>iнформатизацiї</w:t>
            </w:r>
            <w:proofErr w:type="spellEnd"/>
          </w:p>
        </w:tc>
      </w:tr>
      <w:tr w:rsidR="00000000" w14:paraId="4B67466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325E65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001AD6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з 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5404B76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3FCF06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299EFD7A"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536F00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646B285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02253A32"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DF69AE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8A20D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BFFED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45060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3A91E2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09B266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1C21C9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574EB9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w:t>
            </w:r>
            <w:r>
              <w:rPr>
                <w:rFonts w:ascii="Times New Roman CYR" w:hAnsi="Times New Roman CYR" w:cs="Times New Roman CYR"/>
              </w:rPr>
              <w:t>сток</w:t>
            </w:r>
          </w:p>
        </w:tc>
      </w:tr>
      <w:tr w:rsidR="00000000" w14:paraId="4DDF58BC"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9364C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3184D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65D65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7FB2D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3A0A3F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3631405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A7D7B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5AF040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0A14A21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0C5BF5D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EF244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проста бездокументарна </w:t>
            </w:r>
            <w:proofErr w:type="spellStart"/>
            <w:r>
              <w:rPr>
                <w:rFonts w:ascii="Times New Roman CYR" w:hAnsi="Times New Roman CYR" w:cs="Times New Roman CYR"/>
              </w:rPr>
              <w:t>iменна</w:t>
            </w:r>
            <w:proofErr w:type="spellEnd"/>
          </w:p>
        </w:tc>
        <w:tc>
          <w:tcPr>
            <w:tcW w:w="2000" w:type="dxa"/>
            <w:tcBorders>
              <w:top w:val="single" w:sz="6" w:space="0" w:color="auto"/>
              <w:left w:val="single" w:sz="6" w:space="0" w:color="auto"/>
              <w:bottom w:val="single" w:sz="6" w:space="0" w:color="auto"/>
              <w:right w:val="single" w:sz="6" w:space="0" w:color="auto"/>
            </w:tcBorders>
          </w:tcPr>
          <w:p w14:paraId="6F4403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1F46C3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900" w:type="dxa"/>
            <w:tcBorders>
              <w:top w:val="single" w:sz="6" w:space="0" w:color="auto"/>
              <w:left w:val="single" w:sz="6" w:space="0" w:color="auto"/>
              <w:bottom w:val="single" w:sz="6" w:space="0" w:color="auto"/>
              <w:right w:val="single" w:sz="6" w:space="0" w:color="auto"/>
            </w:tcBorders>
          </w:tcPr>
          <w:p w14:paraId="78D17C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179DCC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статуту: </w:t>
            </w:r>
          </w:p>
          <w:p w14:paraId="1BC162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Кожен з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має право: 1)брати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справами Товариства в порядку, визначеному законом та цим Статутом,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брати участь в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безпосередньо або через своїх </w:t>
            </w:r>
            <w:proofErr w:type="spellStart"/>
            <w:r>
              <w:rPr>
                <w:rFonts w:ascii="Times New Roman CYR" w:hAnsi="Times New Roman CYR" w:cs="Times New Roman CYR"/>
              </w:rPr>
              <w:t>представникiв</w:t>
            </w:r>
            <w:proofErr w:type="spellEnd"/>
            <w:r>
              <w:rPr>
                <w:rFonts w:ascii="Times New Roman CYR" w:hAnsi="Times New Roman CYR" w:cs="Times New Roman CYR"/>
              </w:rPr>
              <w:t>, вно</w:t>
            </w:r>
            <w:r>
              <w:rPr>
                <w:rFonts w:ascii="Times New Roman CYR" w:hAnsi="Times New Roman CYR" w:cs="Times New Roman CYR"/>
              </w:rPr>
              <w:t xml:space="preserve">сити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на розгляд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обирати органи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Товариством та бути обраним до них; 2)брати участь в </w:t>
            </w:r>
            <w:proofErr w:type="spellStart"/>
            <w:r>
              <w:rPr>
                <w:rFonts w:ascii="Times New Roman CYR" w:hAnsi="Times New Roman CYR" w:cs="Times New Roman CYR"/>
              </w:rPr>
              <w:t>розподiлi</w:t>
            </w:r>
            <w:proofErr w:type="spellEnd"/>
            <w:r>
              <w:rPr>
                <w:rFonts w:ascii="Times New Roman CYR" w:hAnsi="Times New Roman CYR" w:cs="Times New Roman CYR"/>
              </w:rPr>
              <w:t xml:space="preserve"> прибутку Товариства i </w:t>
            </w:r>
            <w:r>
              <w:rPr>
                <w:rFonts w:ascii="Times New Roman CYR" w:hAnsi="Times New Roman CYR" w:cs="Times New Roman CYR"/>
              </w:rPr>
              <w:lastRenderedPageBreak/>
              <w:t>отримувати його частину (</w:t>
            </w:r>
            <w:proofErr w:type="spellStart"/>
            <w:r>
              <w:rPr>
                <w:rFonts w:ascii="Times New Roman CYR" w:hAnsi="Times New Roman CYR" w:cs="Times New Roman CYR"/>
              </w:rPr>
              <w:t>дивiденди</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на </w:t>
            </w:r>
            <w:r>
              <w:rPr>
                <w:rFonts w:ascii="Times New Roman CYR" w:hAnsi="Times New Roman CYR" w:cs="Times New Roman CYR"/>
              </w:rPr>
              <w:t xml:space="preserve">момент початку строку виплати </w:t>
            </w:r>
            <w:proofErr w:type="spellStart"/>
            <w:r>
              <w:rPr>
                <w:rFonts w:ascii="Times New Roman CYR" w:hAnsi="Times New Roman CYR" w:cs="Times New Roman CYR"/>
              </w:rPr>
              <w:t>дивiдендiв</w:t>
            </w:r>
            <w:proofErr w:type="spellEnd"/>
            <w:r>
              <w:rPr>
                <w:rFonts w:ascii="Times New Roman CYR" w:hAnsi="Times New Roman CYR" w:cs="Times New Roman CYR"/>
              </w:rPr>
              <w:t xml:space="preserve">; 3)отримувати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шляхом знайомлення з </w:t>
            </w:r>
            <w:proofErr w:type="spellStart"/>
            <w:r>
              <w:rPr>
                <w:rFonts w:ascii="Times New Roman CYR" w:hAnsi="Times New Roman CYR" w:cs="Times New Roman CYR"/>
              </w:rPr>
              <w:t>рiчними</w:t>
            </w:r>
            <w:proofErr w:type="spellEnd"/>
            <w:r>
              <w:rPr>
                <w:rFonts w:ascii="Times New Roman CYR" w:hAnsi="Times New Roman CYR" w:cs="Times New Roman CYR"/>
              </w:rPr>
              <w:t xml:space="preserve"> балансами, </w:t>
            </w:r>
            <w:proofErr w:type="spellStart"/>
            <w:r>
              <w:rPr>
                <w:rFonts w:ascii="Times New Roman CYR" w:hAnsi="Times New Roman CYR" w:cs="Times New Roman CYR"/>
              </w:rPr>
              <w:t>звiтами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про результати роботи Товариства, протоколами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документами Товариства, п</w:t>
            </w:r>
            <w:r>
              <w:rPr>
                <w:rFonts w:ascii="Times New Roman CYR" w:hAnsi="Times New Roman CYR" w:cs="Times New Roman CYR"/>
              </w:rPr>
              <w:t xml:space="preserve">раво на ознайомлення з якими надано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законом; 4)</w:t>
            </w:r>
            <w:proofErr w:type="spellStart"/>
            <w:r>
              <w:rPr>
                <w:rFonts w:ascii="Times New Roman CYR" w:hAnsi="Times New Roman CYR" w:cs="Times New Roman CYR"/>
              </w:rPr>
              <w:t>вiдчужувати</w:t>
            </w:r>
            <w:proofErr w:type="spellEnd"/>
            <w:r>
              <w:rPr>
                <w:rFonts w:ascii="Times New Roman CYR" w:hAnsi="Times New Roman CYR" w:cs="Times New Roman CYR"/>
              </w:rPr>
              <w:t xml:space="preserve"> та набувати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Товариства в порядку, що передбачений статутом та чинним законодавством України; 5)переважно перед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особами, </w:t>
            </w:r>
            <w:r>
              <w:rPr>
                <w:rFonts w:ascii="Times New Roman CYR" w:hAnsi="Times New Roman CYR" w:cs="Times New Roman CYR"/>
              </w:rPr>
              <w:lastRenderedPageBreak/>
              <w:t xml:space="preserve">що не є </w:t>
            </w:r>
            <w:proofErr w:type="spellStart"/>
            <w:r>
              <w:rPr>
                <w:rFonts w:ascii="Times New Roman CYR" w:hAnsi="Times New Roman CYR" w:cs="Times New Roman CYR"/>
              </w:rPr>
              <w:t>акцiонерами</w:t>
            </w:r>
            <w:proofErr w:type="spellEnd"/>
            <w:r>
              <w:rPr>
                <w:rFonts w:ascii="Times New Roman CYR" w:hAnsi="Times New Roman CYR" w:cs="Times New Roman CYR"/>
              </w:rPr>
              <w:t xml:space="preserve"> Товариства, придбати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w:t>
            </w:r>
            <w:r>
              <w:rPr>
                <w:rFonts w:ascii="Times New Roman CYR" w:hAnsi="Times New Roman CYR" w:cs="Times New Roman CYR"/>
              </w:rPr>
              <w:t xml:space="preserve">тва, що </w:t>
            </w:r>
            <w:proofErr w:type="spellStart"/>
            <w:r>
              <w:rPr>
                <w:rFonts w:ascii="Times New Roman CYR" w:hAnsi="Times New Roman CYR" w:cs="Times New Roman CYR"/>
              </w:rPr>
              <w:t>вiдчужуються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iншим</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Товариства, за </w:t>
            </w:r>
            <w:proofErr w:type="spellStart"/>
            <w:r>
              <w:rPr>
                <w:rFonts w:ascii="Times New Roman CYR" w:hAnsi="Times New Roman CYR" w:cs="Times New Roman CYR"/>
              </w:rPr>
              <w:t>цiною</w:t>
            </w:r>
            <w:proofErr w:type="spellEnd"/>
            <w:r>
              <w:rPr>
                <w:rFonts w:ascii="Times New Roman CYR" w:hAnsi="Times New Roman CYR" w:cs="Times New Roman CYR"/>
              </w:rPr>
              <w:t xml:space="preserve"> та на умовах, запропонованих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третiй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6)</w:t>
            </w:r>
            <w:proofErr w:type="spellStart"/>
            <w:r>
              <w:rPr>
                <w:rFonts w:ascii="Times New Roman CYR" w:hAnsi="Times New Roman CYR" w:cs="Times New Roman CYR"/>
              </w:rPr>
              <w:t>вiдчужити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третiй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xml:space="preserve">, яка не є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Товариства, на умовах, доведених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якщо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не скористались переважним правом на придбання </w:t>
            </w:r>
            <w:proofErr w:type="spellStart"/>
            <w:r>
              <w:rPr>
                <w:rFonts w:ascii="Times New Roman CYR" w:hAnsi="Times New Roman CYR" w:cs="Times New Roman CYR"/>
              </w:rPr>
              <w:t>всiх</w:t>
            </w:r>
            <w:proofErr w:type="spellEnd"/>
            <w:r>
              <w:rPr>
                <w:rFonts w:ascii="Times New Roman CYR" w:hAnsi="Times New Roman CYR" w:cs="Times New Roman CYR"/>
              </w:rPr>
              <w:t xml:space="preserve"> запропонованих для продажу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7)вимагати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Товариства викупу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у випадках, передбачених законом; 8)припинити участь в </w:t>
            </w:r>
            <w:proofErr w:type="spellStart"/>
            <w:r>
              <w:rPr>
                <w:rFonts w:ascii="Times New Roman CYR" w:hAnsi="Times New Roman CYR" w:cs="Times New Roman CYR"/>
              </w:rPr>
              <w:t>Товариствi</w:t>
            </w:r>
            <w:proofErr w:type="spellEnd"/>
            <w:r>
              <w:rPr>
                <w:rFonts w:ascii="Times New Roman CYR" w:hAnsi="Times New Roman CYR" w:cs="Times New Roman CYR"/>
              </w:rPr>
              <w:t xml:space="preserve"> шляхом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всiх</w:t>
            </w:r>
            <w:proofErr w:type="spellEnd"/>
            <w:r>
              <w:rPr>
                <w:rFonts w:ascii="Times New Roman CYR" w:hAnsi="Times New Roman CYR" w:cs="Times New Roman CYR"/>
              </w:rPr>
              <w:t xml:space="preserve"> </w:t>
            </w:r>
            <w:r>
              <w:rPr>
                <w:rFonts w:ascii="Times New Roman CYR" w:hAnsi="Times New Roman CYR" w:cs="Times New Roman CYR"/>
              </w:rPr>
              <w:lastRenderedPageBreak/>
              <w:t xml:space="preserve">належних йому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9)отримати частину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майна Товариства у випадку його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в порядку, визначеному законодавством. </w:t>
            </w:r>
          </w:p>
          <w:p w14:paraId="64E9290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мати також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права, </w:t>
            </w:r>
            <w:proofErr w:type="spellStart"/>
            <w:r>
              <w:rPr>
                <w:rFonts w:ascii="Times New Roman CYR" w:hAnsi="Times New Roman CYR" w:cs="Times New Roman CYR"/>
              </w:rPr>
              <w:t>передбаченi</w:t>
            </w:r>
            <w:proofErr w:type="spellEnd"/>
            <w:r>
              <w:rPr>
                <w:rFonts w:ascii="Times New Roman CYR" w:hAnsi="Times New Roman CYR" w:cs="Times New Roman CYR"/>
              </w:rPr>
              <w:t xml:space="preserve"> законодавств</w:t>
            </w:r>
            <w:r>
              <w:rPr>
                <w:rFonts w:ascii="Times New Roman CYR" w:hAnsi="Times New Roman CYR" w:cs="Times New Roman CYR"/>
              </w:rPr>
              <w:t xml:space="preserve">ом, Статутом Товариства або </w:t>
            </w:r>
            <w:proofErr w:type="spellStart"/>
            <w:r>
              <w:rPr>
                <w:rFonts w:ascii="Times New Roman CYR" w:hAnsi="Times New Roman CYR" w:cs="Times New Roman CYR"/>
              </w:rPr>
              <w:t>наданi</w:t>
            </w:r>
            <w:proofErr w:type="spellEnd"/>
            <w:r>
              <w:rPr>
                <w:rFonts w:ascii="Times New Roman CYR" w:hAnsi="Times New Roman CYR" w:cs="Times New Roman CYR"/>
              </w:rPr>
              <w:t xml:space="preserve"> їм зборами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зобов'язанi</w:t>
            </w:r>
            <w:proofErr w:type="spellEnd"/>
            <w:r>
              <w:rPr>
                <w:rFonts w:ascii="Times New Roman CYR" w:hAnsi="Times New Roman CYR" w:cs="Times New Roman CYR"/>
              </w:rPr>
              <w:t xml:space="preserve">: 1)дотримуватись статуту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Товариства; 2)виконувати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прийнятi</w:t>
            </w:r>
            <w:proofErr w:type="spellEnd"/>
            <w:r>
              <w:rPr>
                <w:rFonts w:ascii="Times New Roman CYR" w:hAnsi="Times New Roman CYR" w:cs="Times New Roman CYR"/>
              </w:rPr>
              <w:t xml:space="preserve"> в </w:t>
            </w:r>
            <w:r>
              <w:rPr>
                <w:rFonts w:ascii="Times New Roman CYR" w:hAnsi="Times New Roman CYR" w:cs="Times New Roman CYR"/>
              </w:rPr>
              <w:t xml:space="preserve">межах їх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та з дотриманням закону </w:t>
            </w:r>
            <w:proofErr w:type="spellStart"/>
            <w:r>
              <w:rPr>
                <w:rFonts w:ascii="Times New Roman CYR" w:hAnsi="Times New Roman CYR" w:cs="Times New Roman CYR"/>
              </w:rPr>
              <w:t>iстатуту</w:t>
            </w:r>
            <w:proofErr w:type="spellEnd"/>
            <w:r>
              <w:rPr>
                <w:rFonts w:ascii="Times New Roman CYR" w:hAnsi="Times New Roman CYR" w:cs="Times New Roman CYR"/>
              </w:rPr>
              <w:t xml:space="preserve">; 3)не розголошувати </w:t>
            </w:r>
            <w:proofErr w:type="spellStart"/>
            <w:r>
              <w:rPr>
                <w:rFonts w:ascii="Times New Roman CYR" w:hAnsi="Times New Roman CYR" w:cs="Times New Roman CYR"/>
              </w:rPr>
              <w:lastRenderedPageBreak/>
              <w:t>комерцiйну</w:t>
            </w:r>
            <w:proofErr w:type="spellEnd"/>
            <w:r>
              <w:rPr>
                <w:rFonts w:ascii="Times New Roman CYR" w:hAnsi="Times New Roman CYR" w:cs="Times New Roman CYR"/>
              </w:rPr>
              <w:t xml:space="preserve"> таємницю та </w:t>
            </w:r>
            <w:proofErr w:type="spellStart"/>
            <w:r>
              <w:rPr>
                <w:rFonts w:ascii="Times New Roman CYR" w:hAnsi="Times New Roman CYR" w:cs="Times New Roman CYR"/>
              </w:rPr>
              <w:t>конфiденцiйну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4)сприяти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Товариством мети своєї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5)надати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можливiсть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реалiзува</w:t>
            </w:r>
            <w:r>
              <w:rPr>
                <w:rFonts w:ascii="Times New Roman CYR" w:hAnsi="Times New Roman CYR" w:cs="Times New Roman CYR"/>
              </w:rPr>
              <w:t>ти</w:t>
            </w:r>
            <w:proofErr w:type="spellEnd"/>
            <w:r>
              <w:rPr>
                <w:rFonts w:ascii="Times New Roman CYR" w:hAnsi="Times New Roman CYR" w:cs="Times New Roman CYR"/>
              </w:rPr>
              <w:t xml:space="preserve"> переважне право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що </w:t>
            </w:r>
            <w:proofErr w:type="spellStart"/>
            <w:r>
              <w:rPr>
                <w:rFonts w:ascii="Times New Roman CYR" w:hAnsi="Times New Roman CYR" w:cs="Times New Roman CYR"/>
              </w:rPr>
              <w:t>вiдчужуються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шляхом: а)доведення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через Товариство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продажу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(якщо планується оплатне </w:t>
            </w:r>
            <w:proofErr w:type="spellStart"/>
            <w:r>
              <w:rPr>
                <w:rFonts w:ascii="Times New Roman CYR" w:hAnsi="Times New Roman CYR" w:cs="Times New Roman CYR"/>
              </w:rPr>
              <w:t>в</w:t>
            </w:r>
            <w:r>
              <w:rPr>
                <w:rFonts w:ascii="Times New Roman CYR" w:hAnsi="Times New Roman CYR" w:cs="Times New Roman CYR"/>
              </w:rPr>
              <w:t>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б)утримання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протягом двох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з моменту 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w:t>
            </w:r>
            <w:r>
              <w:rPr>
                <w:rFonts w:ascii="Times New Roman CYR" w:hAnsi="Times New Roman CYR" w:cs="Times New Roman CYR"/>
              </w:rPr>
              <w:lastRenderedPageBreak/>
              <w:t xml:space="preserve">для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(якщо планується оплатне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w:t>
            </w:r>
            <w:r>
              <w:rPr>
                <w:rFonts w:ascii="Times New Roman CYR" w:hAnsi="Times New Roman CYR" w:cs="Times New Roman CYR"/>
              </w:rPr>
              <w:t xml:space="preserve">, коли до моменту спливу вказаного строку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отриманi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письмовi</w:t>
            </w:r>
            <w:proofErr w:type="spellEnd"/>
            <w:r>
              <w:rPr>
                <w:rFonts w:ascii="Times New Roman CYR" w:hAnsi="Times New Roman CYR" w:cs="Times New Roman CYR"/>
              </w:rPr>
              <w:t xml:space="preserve"> заяви про </w:t>
            </w:r>
            <w:proofErr w:type="spellStart"/>
            <w:r>
              <w:rPr>
                <w:rFonts w:ascii="Times New Roman CYR" w:hAnsi="Times New Roman CYR" w:cs="Times New Roman CYR"/>
              </w:rPr>
              <w:t>намiр</w:t>
            </w:r>
            <w:proofErr w:type="spellEnd"/>
            <w:r>
              <w:rPr>
                <w:rFonts w:ascii="Times New Roman CYR" w:hAnsi="Times New Roman CYR" w:cs="Times New Roman CYR"/>
              </w:rPr>
              <w:t xml:space="preserve"> скористатись переважним правом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або про </w:t>
            </w:r>
            <w:proofErr w:type="spellStart"/>
            <w:r>
              <w:rPr>
                <w:rFonts w:ascii="Times New Roman CYR" w:hAnsi="Times New Roman CYR" w:cs="Times New Roman CYR"/>
              </w:rPr>
              <w:t>вiдмову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такого права; в)продажу (</w:t>
            </w:r>
            <w:proofErr w:type="spellStart"/>
            <w:r>
              <w:rPr>
                <w:rFonts w:ascii="Times New Roman CYR" w:hAnsi="Times New Roman CYR" w:cs="Times New Roman CYR"/>
              </w:rPr>
              <w:t>передачi</w:t>
            </w:r>
            <w:proofErr w:type="spellEnd"/>
            <w:r>
              <w:rPr>
                <w:rFonts w:ascii="Times New Roman CYR" w:hAnsi="Times New Roman CYR" w:cs="Times New Roman CYR"/>
              </w:rPr>
              <w:t xml:space="preserve">, якщо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безоплатне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w:t>
            </w:r>
            <w:r>
              <w:rPr>
                <w:rFonts w:ascii="Times New Roman CYR" w:hAnsi="Times New Roman CYR" w:cs="Times New Roman CYR"/>
              </w:rPr>
              <w:t>iй</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Товариства, що </w:t>
            </w:r>
            <w:proofErr w:type="spellStart"/>
            <w:r>
              <w:rPr>
                <w:rFonts w:ascii="Times New Roman CYR" w:hAnsi="Times New Roman CYR" w:cs="Times New Roman CYR"/>
              </w:rPr>
              <w:t>вирiшили</w:t>
            </w:r>
            <w:proofErr w:type="spellEnd"/>
            <w:r>
              <w:rPr>
                <w:rFonts w:ascii="Times New Roman CYR" w:hAnsi="Times New Roman CYR" w:cs="Times New Roman CYR"/>
              </w:rPr>
              <w:t xml:space="preserve"> скористатись переважним правом,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що належать кожному з них; г)повторного 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lastRenderedPageBreak/>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w:t>
            </w:r>
            <w:proofErr w:type="spellStart"/>
            <w:r>
              <w:rPr>
                <w:rFonts w:ascii="Times New Roman CYR" w:hAnsi="Times New Roman CYR" w:cs="Times New Roman CYR"/>
              </w:rPr>
              <w:t>вiд</w:t>
            </w:r>
            <w:r>
              <w:rPr>
                <w:rFonts w:ascii="Times New Roman CYR" w:hAnsi="Times New Roman CYR" w:cs="Times New Roman CYR"/>
              </w:rPr>
              <w:t>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(у випадку оплатного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якщо з будь-яких причин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не були </w:t>
            </w:r>
            <w:proofErr w:type="spellStart"/>
            <w:r>
              <w:rPr>
                <w:rFonts w:ascii="Times New Roman CYR" w:hAnsi="Times New Roman CYR" w:cs="Times New Roman CYR"/>
              </w:rPr>
              <w:t>вiдчуженi</w:t>
            </w:r>
            <w:proofErr w:type="spellEnd"/>
            <w:r>
              <w:rPr>
                <w:rFonts w:ascii="Times New Roman CYR" w:hAnsi="Times New Roman CYR" w:cs="Times New Roman CYR"/>
              </w:rPr>
              <w:t xml:space="preserve"> протягом шести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з моменту завершення попереднього </w:t>
            </w:r>
            <w:proofErr w:type="spellStart"/>
            <w:r>
              <w:rPr>
                <w:rFonts w:ascii="Times New Roman CYR" w:hAnsi="Times New Roman CYR" w:cs="Times New Roman CYR"/>
              </w:rPr>
              <w:t>iнформування</w:t>
            </w:r>
            <w:proofErr w:type="spellEnd"/>
            <w:r>
              <w:rPr>
                <w:rFonts w:ascii="Times New Roman CYR" w:hAnsi="Times New Roman CYR" w:cs="Times New Roman CYR"/>
              </w:rPr>
              <w:t xml:space="preserve"> про продаж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i </w:t>
            </w:r>
            <w:proofErr w:type="spellStart"/>
            <w:r>
              <w:rPr>
                <w:rFonts w:ascii="Times New Roman CYR" w:hAnsi="Times New Roman CYR" w:cs="Times New Roman CYR"/>
              </w:rPr>
              <w:t>акцiонер</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вiдмовився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намiру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w:t>
            </w:r>
            <w:r>
              <w:rPr>
                <w:rFonts w:ascii="Times New Roman CYR" w:hAnsi="Times New Roman CYR" w:cs="Times New Roman CYR"/>
              </w:rPr>
              <w:t>iдчужити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6)за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намiру</w:t>
            </w:r>
            <w:proofErr w:type="spellEnd"/>
            <w:r>
              <w:rPr>
                <w:rFonts w:ascii="Times New Roman CYR" w:hAnsi="Times New Roman CYR" w:cs="Times New Roman CYR"/>
              </w:rPr>
              <w:t xml:space="preserve"> скористатись переважним правом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повiдомити</w:t>
            </w:r>
            <w:proofErr w:type="spellEnd"/>
            <w:r>
              <w:rPr>
                <w:rFonts w:ascii="Times New Roman CYR" w:hAnsi="Times New Roman CYR" w:cs="Times New Roman CYR"/>
              </w:rPr>
              <w:t xml:space="preserve"> продавця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 своє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протягом двох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з моменту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w:t>
            </w:r>
            <w:r>
              <w:rPr>
                <w:rFonts w:ascii="Times New Roman CYR" w:hAnsi="Times New Roman CYR" w:cs="Times New Roman CYR"/>
              </w:rPr>
              <w:t xml:space="preserve">ови їх оплати; 7)з метою створення умов для </w:t>
            </w:r>
            <w:proofErr w:type="spellStart"/>
            <w:r>
              <w:rPr>
                <w:rFonts w:ascii="Times New Roman CYR" w:hAnsi="Times New Roman CYR" w:cs="Times New Roman CYR"/>
              </w:rPr>
              <w:t>надiслання</w:t>
            </w:r>
            <w:proofErr w:type="spellEnd"/>
            <w:r>
              <w:rPr>
                <w:rFonts w:ascii="Times New Roman CYR" w:hAnsi="Times New Roman CYR" w:cs="Times New Roman CYR"/>
              </w:rPr>
              <w:t xml:space="preserve"> Товариством </w:t>
            </w:r>
            <w:proofErr w:type="spellStart"/>
            <w:r>
              <w:rPr>
                <w:rFonts w:ascii="Times New Roman CYR" w:hAnsi="Times New Roman CYR" w:cs="Times New Roman CYR"/>
              </w:rPr>
              <w:lastRenderedPageBreak/>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повiдомлень</w:t>
            </w:r>
            <w:proofErr w:type="spellEnd"/>
            <w:r>
              <w:rPr>
                <w:rFonts w:ascii="Times New Roman CYR" w:hAnsi="Times New Roman CYR" w:cs="Times New Roman CYR"/>
              </w:rPr>
              <w:t xml:space="preserve"> про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сiчнi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мiсяцi</w:t>
            </w:r>
            <w:proofErr w:type="spellEnd"/>
            <w:r>
              <w:rPr>
                <w:rFonts w:ascii="Times New Roman CYR" w:hAnsi="Times New Roman CYR" w:cs="Times New Roman CYR"/>
              </w:rPr>
              <w:t xml:space="preserve"> кожного року </w:t>
            </w:r>
            <w:proofErr w:type="spellStart"/>
            <w:r>
              <w:rPr>
                <w:rFonts w:ascii="Times New Roman CYR" w:hAnsi="Times New Roman CYR" w:cs="Times New Roman CYR"/>
              </w:rPr>
              <w:t>iнформувати</w:t>
            </w:r>
            <w:proofErr w:type="spellEnd"/>
            <w:r>
              <w:rPr>
                <w:rFonts w:ascii="Times New Roman CYR" w:hAnsi="Times New Roman CYR" w:cs="Times New Roman CYR"/>
              </w:rPr>
              <w:t xml:space="preserve"> Товариство про власну поштову адресу, номер телефону, та, за </w:t>
            </w:r>
            <w:proofErr w:type="spellStart"/>
            <w:r>
              <w:rPr>
                <w:rFonts w:ascii="Times New Roman CYR" w:hAnsi="Times New Roman CYR" w:cs="Times New Roman CYR"/>
              </w:rPr>
              <w:t>наявностi</w:t>
            </w:r>
            <w:proofErr w:type="spellEnd"/>
            <w:r>
              <w:rPr>
                <w:rFonts w:ascii="Times New Roman CYR" w:hAnsi="Times New Roman CYR" w:cs="Times New Roman CYR"/>
              </w:rPr>
              <w:t>, адресу електр</w:t>
            </w:r>
            <w:r>
              <w:rPr>
                <w:rFonts w:ascii="Times New Roman CYR" w:hAnsi="Times New Roman CYR" w:cs="Times New Roman CYR"/>
              </w:rPr>
              <w:t>онної пошти.</w:t>
            </w:r>
          </w:p>
          <w:p w14:paraId="5FD754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Мiж</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акцiонерами</w:t>
            </w:r>
            <w:proofErr w:type="spellEnd"/>
            <w:r>
              <w:rPr>
                <w:rFonts w:ascii="Times New Roman CYR" w:hAnsi="Times New Roman CYR" w:cs="Times New Roman CYR"/>
              </w:rPr>
              <w:t xml:space="preserve"> може бути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за яким на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покладаються </w:t>
            </w:r>
            <w:proofErr w:type="spellStart"/>
            <w:r>
              <w:rPr>
                <w:rFonts w:ascii="Times New Roman CYR" w:hAnsi="Times New Roman CYR" w:cs="Times New Roman CYR"/>
              </w:rPr>
              <w:t>додатковi</w:t>
            </w:r>
            <w:proofErr w:type="spellEnd"/>
            <w:r>
              <w:rPr>
                <w:rFonts w:ascii="Times New Roman CYR" w:hAnsi="Times New Roman CYR" w:cs="Times New Roman CYR"/>
              </w:rPr>
              <w:t xml:space="preserve"> обов'язки,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обов'язок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у загальних зборах, i передбачається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за його недотримання.</w:t>
            </w:r>
          </w:p>
        </w:tc>
        <w:tc>
          <w:tcPr>
            <w:tcW w:w="2000" w:type="dxa"/>
            <w:tcBorders>
              <w:top w:val="single" w:sz="6" w:space="0" w:color="auto"/>
              <w:left w:val="single" w:sz="6" w:space="0" w:color="auto"/>
              <w:bottom w:val="single" w:sz="6" w:space="0" w:color="auto"/>
              <w:right w:val="single" w:sz="6" w:space="0" w:color="auto"/>
            </w:tcBorders>
          </w:tcPr>
          <w:p w14:paraId="62C7CD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Публiчнi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та/або допуску до</w:t>
            </w:r>
            <w:r>
              <w:rPr>
                <w:rFonts w:ascii="Times New Roman CYR" w:hAnsi="Times New Roman CYR" w:cs="Times New Roman CYR"/>
              </w:rPr>
              <w:t xml:space="preserve">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фондовiй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бiржi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частинi</w:t>
            </w:r>
            <w:proofErr w:type="spellEnd"/>
            <w:r>
              <w:rPr>
                <w:rFonts w:ascii="Times New Roman CYR" w:hAnsi="Times New Roman CYR" w:cs="Times New Roman CYR"/>
              </w:rPr>
              <w:t xml:space="preserve"> включення до </w:t>
            </w:r>
            <w:proofErr w:type="spellStart"/>
            <w:r>
              <w:rPr>
                <w:rFonts w:ascii="Times New Roman CYR" w:hAnsi="Times New Roman CYR" w:cs="Times New Roman CYR"/>
              </w:rPr>
              <w:t>бiржового</w:t>
            </w:r>
            <w:proofErr w:type="spellEnd"/>
            <w:r>
              <w:rPr>
                <w:rFonts w:ascii="Times New Roman CYR" w:hAnsi="Times New Roman CYR" w:cs="Times New Roman CYR"/>
              </w:rPr>
              <w:t xml:space="preserve"> реєстру, </w:t>
            </w:r>
            <w:proofErr w:type="spellStart"/>
            <w:r>
              <w:rPr>
                <w:rFonts w:ascii="Times New Roman CYR" w:hAnsi="Times New Roman CYR" w:cs="Times New Roman CYR"/>
              </w:rPr>
              <w:t>публiчнi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не </w:t>
            </w:r>
            <w:proofErr w:type="spellStart"/>
            <w:r>
              <w:rPr>
                <w:rFonts w:ascii="Times New Roman CYR" w:hAnsi="Times New Roman CYR" w:cs="Times New Roman CYR"/>
              </w:rPr>
              <w:t>допущенi</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фондовiй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бiржi</w:t>
            </w:r>
            <w:proofErr w:type="spellEnd"/>
            <w:r>
              <w:rPr>
                <w:rFonts w:ascii="Times New Roman CYR" w:hAnsi="Times New Roman CYR" w:cs="Times New Roman CYR"/>
              </w:rPr>
              <w:t>.</w:t>
            </w:r>
          </w:p>
        </w:tc>
        <w:tc>
          <w:tcPr>
            <w:tcW w:w="3000" w:type="dxa"/>
            <w:tcBorders>
              <w:top w:val="single" w:sz="6" w:space="0" w:color="auto"/>
              <w:left w:val="single" w:sz="6" w:space="0" w:color="auto"/>
              <w:bottom w:val="single" w:sz="6" w:space="0" w:color="auto"/>
            </w:tcBorders>
          </w:tcPr>
          <w:p w14:paraId="2632E8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bl>
    <w:p w14:paraId="549C230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04F7A97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2C2E0F3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27D0942D"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7E0B16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A731A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CCCD7B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97BCC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7D5339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CE2F3F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9B56E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06280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DF39E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621C0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10CF5854"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07D14E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03C506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3892EA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773124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3340737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4A9A82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2487CD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8D061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D28FB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6839E9E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5C58C4E5"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7D7C495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1350" w:type="dxa"/>
            <w:tcBorders>
              <w:top w:val="single" w:sz="6" w:space="0" w:color="auto"/>
              <w:left w:val="single" w:sz="6" w:space="0" w:color="auto"/>
              <w:bottom w:val="single" w:sz="6" w:space="0" w:color="auto"/>
              <w:right w:val="single" w:sz="6" w:space="0" w:color="auto"/>
            </w:tcBorders>
          </w:tcPr>
          <w:p w14:paraId="241632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400" w:type="dxa"/>
            <w:tcBorders>
              <w:top w:val="single" w:sz="6" w:space="0" w:color="auto"/>
              <w:left w:val="single" w:sz="6" w:space="0" w:color="auto"/>
              <w:bottom w:val="single" w:sz="6" w:space="0" w:color="auto"/>
              <w:right w:val="single" w:sz="6" w:space="0" w:color="auto"/>
            </w:tcBorders>
          </w:tcPr>
          <w:p w14:paraId="02936C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Захiдне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територiальне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w:t>
            </w:r>
            <w:r>
              <w:rPr>
                <w:rFonts w:ascii="Times New Roman CYR" w:hAnsi="Times New Roman CYR" w:cs="Times New Roman CYR"/>
              </w:rPr>
              <w:lastRenderedPageBreak/>
              <w:t>фондового ринку</w:t>
            </w:r>
          </w:p>
        </w:tc>
        <w:tc>
          <w:tcPr>
            <w:tcW w:w="1700" w:type="dxa"/>
            <w:tcBorders>
              <w:top w:val="single" w:sz="6" w:space="0" w:color="auto"/>
              <w:left w:val="single" w:sz="6" w:space="0" w:color="auto"/>
              <w:bottom w:val="single" w:sz="6" w:space="0" w:color="auto"/>
              <w:right w:val="single" w:sz="6" w:space="0" w:color="auto"/>
            </w:tcBorders>
          </w:tcPr>
          <w:p w14:paraId="6CB9A9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UA4000067748</w:t>
            </w:r>
          </w:p>
        </w:tc>
        <w:tc>
          <w:tcPr>
            <w:tcW w:w="1600" w:type="dxa"/>
            <w:tcBorders>
              <w:top w:val="single" w:sz="6" w:space="0" w:color="auto"/>
              <w:left w:val="single" w:sz="6" w:space="0" w:color="auto"/>
              <w:bottom w:val="single" w:sz="6" w:space="0" w:color="auto"/>
              <w:right w:val="single" w:sz="6" w:space="0" w:color="auto"/>
            </w:tcBorders>
          </w:tcPr>
          <w:p w14:paraId="29A5D3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9A548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34EDE1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24F028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400" w:type="dxa"/>
            <w:tcBorders>
              <w:top w:val="single" w:sz="6" w:space="0" w:color="auto"/>
              <w:left w:val="single" w:sz="6" w:space="0" w:color="auto"/>
              <w:bottom w:val="single" w:sz="6" w:space="0" w:color="auto"/>
              <w:right w:val="single" w:sz="6" w:space="0" w:color="auto"/>
            </w:tcBorders>
          </w:tcPr>
          <w:p w14:paraId="2C40BB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700" w:type="dxa"/>
            <w:tcBorders>
              <w:top w:val="single" w:sz="6" w:space="0" w:color="auto"/>
              <w:left w:val="single" w:sz="6" w:space="0" w:color="auto"/>
              <w:bottom w:val="single" w:sz="6" w:space="0" w:color="auto"/>
            </w:tcBorders>
          </w:tcPr>
          <w:p w14:paraId="4A69EA9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11D139B2"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5486679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34038D6"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лiстингу</w:t>
            </w:r>
            <w:proofErr w:type="spellEnd"/>
            <w:r>
              <w:rPr>
                <w:rFonts w:ascii="Times New Roman CYR" w:hAnsi="Times New Roman CYR" w:cs="Times New Roman CYR"/>
              </w:rPr>
              <w:t xml:space="preserve"> не знаходяться,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внутрiшних</w:t>
            </w:r>
            <w:proofErr w:type="spellEnd"/>
            <w:r>
              <w:rPr>
                <w:rFonts w:ascii="Times New Roman CYR" w:hAnsi="Times New Roman CYR" w:cs="Times New Roman CYR"/>
              </w:rPr>
              <w:t xml:space="preserve"> ринках не </w:t>
            </w:r>
            <w:proofErr w:type="spellStart"/>
            <w:r>
              <w:rPr>
                <w:rFonts w:ascii="Times New Roman CYR" w:hAnsi="Times New Roman CYR" w:cs="Times New Roman CYR"/>
              </w:rPr>
              <w:t>продавались,заяви</w:t>
            </w:r>
            <w:proofErr w:type="spellEnd"/>
            <w:r>
              <w:rPr>
                <w:rFonts w:ascii="Times New Roman CYR" w:hAnsi="Times New Roman CYR" w:cs="Times New Roman CYR"/>
              </w:rPr>
              <w:t xml:space="preserve"> для допуску на </w:t>
            </w:r>
            <w:proofErr w:type="spellStart"/>
            <w:r>
              <w:rPr>
                <w:rFonts w:ascii="Times New Roman CYR" w:hAnsi="Times New Roman CYR" w:cs="Times New Roman CYR"/>
              </w:rPr>
              <w:t>бiржi</w:t>
            </w:r>
            <w:proofErr w:type="spellEnd"/>
            <w:r>
              <w:rPr>
                <w:rFonts w:ascii="Times New Roman CYR" w:hAnsi="Times New Roman CYR" w:cs="Times New Roman CYR"/>
              </w:rPr>
              <w:t xml:space="preserve"> не подавались.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розмiщенi</w:t>
            </w:r>
            <w:proofErr w:type="spellEnd"/>
            <w:r>
              <w:rPr>
                <w:rFonts w:ascii="Times New Roman CYR" w:hAnsi="Times New Roman CYR" w:cs="Times New Roman CYR"/>
              </w:rPr>
              <w:t xml:space="preserve"> в повному </w:t>
            </w:r>
            <w:proofErr w:type="spellStart"/>
            <w:r>
              <w:rPr>
                <w:rFonts w:ascii="Times New Roman CYR" w:hAnsi="Times New Roman CYR" w:cs="Times New Roman CYR"/>
              </w:rPr>
              <w:t>обсязi</w:t>
            </w:r>
            <w:proofErr w:type="spellEnd"/>
            <w:r>
              <w:rPr>
                <w:rFonts w:ascii="Times New Roman CYR" w:hAnsi="Times New Roman CYR" w:cs="Times New Roman CYR"/>
              </w:rPr>
              <w:t xml:space="preserve">, додатковий випуск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проводився. Нове </w:t>
            </w: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тим самим </w:t>
            </w:r>
            <w:proofErr w:type="spellStart"/>
            <w:r>
              <w:rPr>
                <w:rFonts w:ascii="Times New Roman CYR" w:hAnsi="Times New Roman CYR" w:cs="Times New Roman CYR"/>
              </w:rPr>
              <w:t>реє</w:t>
            </w:r>
            <w:r>
              <w:rPr>
                <w:rFonts w:ascii="Times New Roman CYR" w:hAnsi="Times New Roman CYR" w:cs="Times New Roman CYR"/>
              </w:rPr>
              <w:t>страцiйним</w:t>
            </w:r>
            <w:proofErr w:type="spellEnd"/>
            <w:r>
              <w:rPr>
                <w:rFonts w:ascii="Times New Roman CYR" w:hAnsi="Times New Roman CYR" w:cs="Times New Roman CYR"/>
              </w:rPr>
              <w:t xml:space="preserve"> номером видане 13.06.2017 року (в зв'язку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змiною</w:t>
            </w:r>
            <w:proofErr w:type="spellEnd"/>
            <w:r>
              <w:rPr>
                <w:rFonts w:ascii="Times New Roman CYR" w:hAnsi="Times New Roman CYR" w:cs="Times New Roman CYR"/>
              </w:rPr>
              <w:t xml:space="preserve"> найменування Товариства).</w:t>
            </w:r>
          </w:p>
        </w:tc>
      </w:tr>
    </w:tbl>
    <w:p w14:paraId="229F0D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4AE4044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w:t>
      </w:r>
      <w:r>
        <w:rPr>
          <w:rFonts w:ascii="Times New Roman CYR" w:hAnsi="Times New Roman CYR" w:cs="Times New Roman CYR"/>
          <w:b/>
          <w:bCs/>
          <w:sz w:val="24"/>
          <w:szCs w:val="24"/>
        </w:rPr>
        <w:t>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14:paraId="3EE8DD5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8859A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88E61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794472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51E19D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76089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2D955F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5684C7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14:paraId="25700194"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068040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13280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97FA3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0A87F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5B3A49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661F93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647632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04AA501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4F94F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7B7364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Захiдне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територiальне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14D292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6D3AE2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0704D6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c>
          <w:tcPr>
            <w:tcW w:w="3500" w:type="dxa"/>
            <w:tcBorders>
              <w:top w:val="single" w:sz="6" w:space="0" w:color="auto"/>
              <w:left w:val="single" w:sz="6" w:space="0" w:color="auto"/>
              <w:bottom w:val="single" w:sz="6" w:space="0" w:color="auto"/>
              <w:right w:val="single" w:sz="6" w:space="0" w:color="auto"/>
            </w:tcBorders>
          </w:tcPr>
          <w:p w14:paraId="5F93D5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c>
          <w:tcPr>
            <w:tcW w:w="2400" w:type="dxa"/>
            <w:tcBorders>
              <w:top w:val="single" w:sz="6" w:space="0" w:color="auto"/>
              <w:left w:val="single" w:sz="6" w:space="0" w:color="auto"/>
              <w:bottom w:val="single" w:sz="6" w:space="0" w:color="auto"/>
            </w:tcBorders>
          </w:tcPr>
          <w:p w14:paraId="4573C0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r>
      <w:tr w:rsidR="00000000" w14:paraId="686A8E5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14CF868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7868D2C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bl>
    <w:p w14:paraId="5AE41B4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7BF7C4B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314ABAF0"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6B4385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85A60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E435F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9BCEB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F988C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5A4383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B0E5A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0BA974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14:paraId="0B9A92E3"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AF266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0606E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E8090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53F9D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479E0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529EFA9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80015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764D39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2D463E00"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401D65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1587E9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1A0442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307284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2100" w:type="dxa"/>
            <w:tcBorders>
              <w:top w:val="single" w:sz="6" w:space="0" w:color="auto"/>
              <w:left w:val="single" w:sz="6" w:space="0" w:color="auto"/>
              <w:bottom w:val="single" w:sz="6" w:space="0" w:color="auto"/>
              <w:right w:val="single" w:sz="6" w:space="0" w:color="auto"/>
            </w:tcBorders>
          </w:tcPr>
          <w:p w14:paraId="34506F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500" w:type="dxa"/>
            <w:tcBorders>
              <w:top w:val="single" w:sz="6" w:space="0" w:color="auto"/>
              <w:left w:val="single" w:sz="6" w:space="0" w:color="auto"/>
              <w:bottom w:val="single" w:sz="6" w:space="0" w:color="auto"/>
              <w:right w:val="single" w:sz="6" w:space="0" w:color="auto"/>
            </w:tcBorders>
          </w:tcPr>
          <w:p w14:paraId="0CDE93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2 578 676</w:t>
            </w:r>
          </w:p>
        </w:tc>
        <w:tc>
          <w:tcPr>
            <w:tcW w:w="1500" w:type="dxa"/>
            <w:tcBorders>
              <w:top w:val="single" w:sz="6" w:space="0" w:color="auto"/>
              <w:left w:val="single" w:sz="6" w:space="0" w:color="auto"/>
              <w:bottom w:val="single" w:sz="6" w:space="0" w:color="auto"/>
              <w:right w:val="single" w:sz="6" w:space="0" w:color="auto"/>
            </w:tcBorders>
          </w:tcPr>
          <w:p w14:paraId="51D3F2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4B1630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FE148E"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7AC560A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011A2B5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В зв'язку з невиконанням вимог пункту 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 Закону України "Про депозитарну систему України" (не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 депозитарною установою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обмежено право голосу по 1486324 </w:t>
            </w:r>
            <w:proofErr w:type="spellStart"/>
            <w:r>
              <w:rPr>
                <w:rFonts w:ascii="Times New Roman CYR" w:hAnsi="Times New Roman CYR" w:cs="Times New Roman CYR"/>
              </w:rPr>
              <w:t>акцi</w:t>
            </w:r>
            <w:r>
              <w:rPr>
                <w:rFonts w:ascii="Times New Roman CYR" w:hAnsi="Times New Roman CYR" w:cs="Times New Roman CYR"/>
              </w:rPr>
              <w:t>ях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права голосу за якими за результатами обмеження таких прав передано </w:t>
            </w:r>
            <w:proofErr w:type="spellStart"/>
            <w:r>
              <w:rPr>
                <w:rFonts w:ascii="Times New Roman CYR" w:hAnsi="Times New Roman CYR" w:cs="Times New Roman CYR"/>
              </w:rPr>
              <w:t>iншiй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xml:space="preserve"> - немає.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права голосу за якими обмежено - немає.</w:t>
            </w:r>
          </w:p>
        </w:tc>
      </w:tr>
    </w:tbl>
    <w:p w14:paraId="256764E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0A96C4A4"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55028F6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5E45769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01313F86"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29E303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4FBCA0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4A823B7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w:t>
            </w:r>
            <w:r>
              <w:rPr>
                <w:rFonts w:ascii="Times New Roman CYR" w:hAnsi="Times New Roman CYR" w:cs="Times New Roman CYR"/>
              </w:rPr>
              <w:t>ду особи за результатами звітного року</w:t>
            </w:r>
          </w:p>
        </w:tc>
      </w:tr>
      <w:tr w:rsidR="00000000" w14:paraId="76BFC809"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595E96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CC552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59002C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2C694B3A"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3669E88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46.73 - Оптова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деревиною, </w:t>
            </w:r>
            <w:proofErr w:type="spellStart"/>
            <w:r>
              <w:rPr>
                <w:rFonts w:ascii="Times New Roman CYR" w:hAnsi="Times New Roman CYR" w:cs="Times New Roman CYR"/>
              </w:rPr>
              <w:t>будiвельними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матерiалами</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санiтарно-технiчним</w:t>
            </w:r>
            <w:proofErr w:type="spellEnd"/>
            <w:r>
              <w:rPr>
                <w:rFonts w:ascii="Times New Roman CYR" w:hAnsi="Times New Roman CYR" w:cs="Times New Roman CYR"/>
              </w:rPr>
              <w:t xml:space="preserve"> обладнанням</w:t>
            </w:r>
          </w:p>
        </w:tc>
        <w:tc>
          <w:tcPr>
            <w:tcW w:w="2900" w:type="dxa"/>
            <w:tcBorders>
              <w:top w:val="single" w:sz="6" w:space="0" w:color="auto"/>
              <w:left w:val="single" w:sz="6" w:space="0" w:color="auto"/>
              <w:bottom w:val="single" w:sz="6" w:space="0" w:color="auto"/>
              <w:right w:val="single" w:sz="6" w:space="0" w:color="auto"/>
            </w:tcBorders>
          </w:tcPr>
          <w:p w14:paraId="180A1B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2984</w:t>
            </w:r>
          </w:p>
        </w:tc>
        <w:tc>
          <w:tcPr>
            <w:tcW w:w="2900" w:type="dxa"/>
            <w:tcBorders>
              <w:top w:val="single" w:sz="6" w:space="0" w:color="auto"/>
              <w:left w:val="single" w:sz="6" w:space="0" w:color="auto"/>
              <w:bottom w:val="single" w:sz="6" w:space="0" w:color="auto"/>
            </w:tcBorders>
          </w:tcPr>
          <w:p w14:paraId="56DB0C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5E77AC0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300ED4EB"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440B0F7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Керiвник</w:t>
      </w:r>
      <w:proofErr w:type="spellEnd"/>
      <w:r>
        <w:rPr>
          <w:rFonts w:ascii="Times New Roman CYR" w:hAnsi="Times New Roman CYR" w:cs="Times New Roman CYR"/>
          <w:sz w:val="24"/>
          <w:szCs w:val="24"/>
        </w:rPr>
        <w:t xml:space="preserve"> ст</w:t>
      </w:r>
      <w:r>
        <w:rPr>
          <w:rFonts w:ascii="Times New Roman CYR" w:hAnsi="Times New Roman CYR" w:cs="Times New Roman CYR"/>
          <w:sz w:val="24"/>
          <w:szCs w:val="24"/>
        </w:rPr>
        <w:t xml:space="preserve">верджує,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йому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та об'єктив</w:t>
      </w:r>
      <w:r>
        <w:rPr>
          <w:rFonts w:ascii="Times New Roman CYR" w:hAnsi="Times New Roman CYR" w:cs="Times New Roman CYR"/>
          <w:sz w:val="24"/>
          <w:szCs w:val="24"/>
        </w:rPr>
        <w:t xml:space="preserve">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включає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та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разом з </w:t>
      </w:r>
      <w:r>
        <w:rPr>
          <w:rFonts w:ascii="Times New Roman CYR" w:hAnsi="Times New Roman CYR" w:cs="Times New Roman CYR"/>
          <w:sz w:val="24"/>
          <w:szCs w:val="24"/>
        </w:rPr>
        <w:t xml:space="preserve">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стикається у своїй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75C343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274D38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5884B60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7648925E"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5924203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w:t>
      </w:r>
      <w:r>
        <w:rPr>
          <w:rFonts w:ascii="Times New Roman CYR" w:hAnsi="Times New Roman CYR" w:cs="Times New Roman CYR"/>
          <w:sz w:val="24"/>
          <w:szCs w:val="24"/>
        </w:rPr>
        <w:t>тний</w:t>
      </w:r>
      <w:proofErr w:type="spellEnd"/>
      <w:r>
        <w:rPr>
          <w:rFonts w:ascii="Times New Roman CYR" w:hAnsi="Times New Roman CYR" w:cs="Times New Roman CYR"/>
          <w:sz w:val="24"/>
          <w:szCs w:val="24"/>
        </w:rPr>
        <w:t xml:space="preserve">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як i </w:t>
      </w:r>
      <w:proofErr w:type="spellStart"/>
      <w:r>
        <w:rPr>
          <w:rFonts w:ascii="Times New Roman CYR" w:hAnsi="Times New Roman CYR" w:cs="Times New Roman CYR"/>
          <w:sz w:val="24"/>
          <w:szCs w:val="24"/>
        </w:rPr>
        <w:t>попереднiй</w:t>
      </w:r>
      <w:proofErr w:type="spellEnd"/>
      <w:r>
        <w:rPr>
          <w:rFonts w:ascii="Times New Roman CYR" w:hAnsi="Times New Roman CYR" w:cs="Times New Roman CYR"/>
          <w:sz w:val="24"/>
          <w:szCs w:val="24"/>
        </w:rPr>
        <w:t xml:space="preserve">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видалися складним в </w:t>
      </w:r>
      <w:proofErr w:type="spellStart"/>
      <w:r>
        <w:rPr>
          <w:rFonts w:ascii="Times New Roman CYR" w:hAnsi="Times New Roman CYR" w:cs="Times New Roman CYR"/>
          <w:sz w:val="24"/>
          <w:szCs w:val="24"/>
        </w:rPr>
        <w:t>економiчному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 також </w:t>
      </w:r>
      <w:proofErr w:type="spellStart"/>
      <w:r>
        <w:rPr>
          <w:rFonts w:ascii="Times New Roman CYR" w:hAnsi="Times New Roman CYR" w:cs="Times New Roman CYR"/>
          <w:sz w:val="24"/>
          <w:szCs w:val="24"/>
        </w:rPr>
        <w:t>вiдобразились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59F42EB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07B071A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1703F6D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 </w:t>
      </w:r>
      <w:proofErr w:type="spellStart"/>
      <w:r>
        <w:rPr>
          <w:rFonts w:ascii="Times New Roman CYR" w:hAnsi="Times New Roman CYR" w:cs="Times New Roman CYR"/>
          <w:sz w:val="24"/>
          <w:szCs w:val="24"/>
        </w:rPr>
        <w:t>Товар</w:t>
      </w:r>
      <w:r>
        <w:rPr>
          <w:rFonts w:ascii="Times New Roman CYR" w:hAnsi="Times New Roman CYR" w:cs="Times New Roman CYR"/>
          <w:sz w:val="24"/>
          <w:szCs w:val="24"/>
        </w:rPr>
        <w:t>иствi</w:t>
      </w:r>
      <w:proofErr w:type="spellEnd"/>
      <w:r>
        <w:rPr>
          <w:rFonts w:ascii="Times New Roman CYR" w:hAnsi="Times New Roman CYR" w:cs="Times New Roman CYR"/>
          <w:sz w:val="24"/>
          <w:szCs w:val="24"/>
        </w:rPr>
        <w:t xml:space="preserve"> долаємо випробування сьогодення. З позитивом дивимось у майбутнє, </w:t>
      </w:r>
      <w:proofErr w:type="spellStart"/>
      <w:r>
        <w:rPr>
          <w:rFonts w:ascii="Times New Roman CYR" w:hAnsi="Times New Roman CYR" w:cs="Times New Roman CYR"/>
          <w:sz w:val="24"/>
          <w:szCs w:val="24"/>
        </w:rPr>
        <w:t>вiримо</w:t>
      </w:r>
      <w:proofErr w:type="spellEnd"/>
      <w:r>
        <w:rPr>
          <w:rFonts w:ascii="Times New Roman CYR" w:hAnsi="Times New Roman CYR" w:cs="Times New Roman CYR"/>
          <w:sz w:val="24"/>
          <w:szCs w:val="24"/>
        </w:rPr>
        <w:t xml:space="preserve"> у Перемогу та бачимо перспективу </w:t>
      </w:r>
      <w:proofErr w:type="spellStart"/>
      <w:r>
        <w:rPr>
          <w:rFonts w:ascii="Times New Roman CYR" w:hAnsi="Times New Roman CYR" w:cs="Times New Roman CYR"/>
          <w:sz w:val="24"/>
          <w:szCs w:val="24"/>
        </w:rPr>
        <w:t>вiдбудови</w:t>
      </w:r>
      <w:proofErr w:type="spellEnd"/>
      <w:r>
        <w:rPr>
          <w:rFonts w:ascii="Times New Roman CYR" w:hAnsi="Times New Roman CYR" w:cs="Times New Roman CYR"/>
          <w:sz w:val="24"/>
          <w:szCs w:val="24"/>
        </w:rPr>
        <w:t xml:space="preserve"> України. </w:t>
      </w:r>
    </w:p>
    <w:p w14:paraId="0E218FA4"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389051E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3A213A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 видобуток корисних копалин, але через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чинники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видобуток корисних копалин не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 xml:space="preserve">. Проте </w:t>
      </w:r>
      <w:proofErr w:type="spellStart"/>
      <w:r>
        <w:rPr>
          <w:rFonts w:ascii="Times New Roman CYR" w:hAnsi="Times New Roman CYR" w:cs="Times New Roman CYR"/>
          <w:sz w:val="24"/>
          <w:szCs w:val="24"/>
        </w:rPr>
        <w:t>вiрогiдними</w:t>
      </w:r>
      <w:proofErr w:type="spellEnd"/>
      <w:r>
        <w:rPr>
          <w:rFonts w:ascii="Times New Roman CYR" w:hAnsi="Times New Roman CYR" w:cs="Times New Roman CYR"/>
          <w:sz w:val="24"/>
          <w:szCs w:val="24"/>
        </w:rPr>
        <w:t xml:space="preserve"> пер</w:t>
      </w:r>
      <w:r>
        <w:rPr>
          <w:rFonts w:ascii="Times New Roman CYR" w:hAnsi="Times New Roman CYR" w:cs="Times New Roman CYR"/>
          <w:sz w:val="24"/>
          <w:szCs w:val="24"/>
        </w:rPr>
        <w:t xml:space="preserve">спективами подальшого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початок видобутку глини у </w:t>
      </w:r>
      <w:proofErr w:type="spellStart"/>
      <w:r>
        <w:rPr>
          <w:rFonts w:ascii="Times New Roman CYR" w:hAnsi="Times New Roman CYR" w:cs="Times New Roman CYR"/>
          <w:sz w:val="24"/>
          <w:szCs w:val="24"/>
        </w:rPr>
        <w:t>Заруднянському</w:t>
      </w:r>
      <w:proofErr w:type="spellEnd"/>
      <w:r>
        <w:rPr>
          <w:rFonts w:ascii="Times New Roman CYR" w:hAnsi="Times New Roman CYR" w:cs="Times New Roman CYR"/>
          <w:sz w:val="24"/>
          <w:szCs w:val="24"/>
        </w:rPr>
        <w:t xml:space="preserve"> та Гощанському родовищах глин та суглинку у </w:t>
      </w:r>
      <w:proofErr w:type="spellStart"/>
      <w:r>
        <w:rPr>
          <w:rFonts w:ascii="Times New Roman CYR" w:hAnsi="Times New Roman CYR" w:cs="Times New Roman CYR"/>
          <w:sz w:val="24"/>
          <w:szCs w:val="24"/>
        </w:rPr>
        <w:t>Рiвненськiй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гiрничих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вiдводiв</w:t>
      </w:r>
      <w:proofErr w:type="spellEnd"/>
      <w:r>
        <w:rPr>
          <w:rFonts w:ascii="Times New Roman CYR" w:hAnsi="Times New Roman CYR" w:cs="Times New Roman CYR"/>
          <w:sz w:val="24"/>
          <w:szCs w:val="24"/>
        </w:rPr>
        <w:t xml:space="preserve">.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1.  Впровадження енергоефективних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w:t>
      </w:r>
      <w:r>
        <w:rPr>
          <w:rFonts w:ascii="Times New Roman CYR" w:hAnsi="Times New Roman CYR" w:cs="Times New Roman CYR"/>
          <w:sz w:val="24"/>
          <w:szCs w:val="24"/>
        </w:rPr>
        <w:t xml:space="preserve"> 2.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рухомого майна та впровадження нового сучасного обладнання.</w:t>
      </w:r>
    </w:p>
    <w:p w14:paraId="4BD8011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38AEEE5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29FADD78"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180F183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контрактів або вчинення правочинів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цінних паперів емітентом (крім укладених / вчинених особою, </w:t>
      </w:r>
      <w:r>
        <w:rPr>
          <w:rFonts w:ascii="Times New Roman CYR" w:hAnsi="Times New Roman CYR" w:cs="Times New Roman CYR"/>
          <w:sz w:val="24"/>
          <w:szCs w:val="24"/>
        </w:rPr>
        <w:t>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620C4B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w:t>
      </w:r>
      <w:r>
        <w:rPr>
          <w:rFonts w:ascii="Times New Roman CYR" w:hAnsi="Times New Roman CYR" w:cs="Times New Roman CYR"/>
          <w:sz w:val="24"/>
          <w:szCs w:val="24"/>
        </w:rPr>
        <w:t>iтент</w:t>
      </w:r>
      <w:proofErr w:type="spellEnd"/>
      <w:r>
        <w:rPr>
          <w:rFonts w:ascii="Times New Roman CYR" w:hAnsi="Times New Roman CYR" w:cs="Times New Roman CYR"/>
          <w:sz w:val="24"/>
          <w:szCs w:val="24"/>
        </w:rPr>
        <w:t xml:space="preserve"> не укладав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i не вчиняв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0228101B"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55FE8AF0"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w:t>
      </w:r>
      <w:r>
        <w:rPr>
          <w:rFonts w:ascii="Times New Roman CYR" w:hAnsi="Times New Roman CYR" w:cs="Times New Roman CYR"/>
          <w:sz w:val="24"/>
          <w:szCs w:val="24"/>
        </w:rPr>
        <w:t>вуються операції хеджування</w:t>
      </w:r>
    </w:p>
    <w:p w14:paraId="2124FCB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страхування кожного основного виду прогнозованої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для якої використовуються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w:t>
      </w:r>
      <w:r>
        <w:rPr>
          <w:rFonts w:ascii="Times New Roman CYR" w:hAnsi="Times New Roman CYR" w:cs="Times New Roman CYR"/>
          <w:sz w:val="24"/>
          <w:szCs w:val="24"/>
        </w:rPr>
        <w:t xml:space="preserve">е укладав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та не вчиняв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22FF0B89"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2D6A5C90"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646DD95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укладало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w:t>
      </w:r>
      <w:r>
        <w:rPr>
          <w:rFonts w:ascii="Times New Roman CYR" w:hAnsi="Times New Roman CYR" w:cs="Times New Roman CYR"/>
          <w:sz w:val="24"/>
          <w:szCs w:val="24"/>
        </w:rPr>
        <w:t>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тому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укладення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або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що впливає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зокрема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кредитного ризику,  ризику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та/або ризику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немає.</w:t>
      </w:r>
    </w:p>
    <w:p w14:paraId="65373D43"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
    <w:p w14:paraId="133613B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C9E842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083FD87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w:t>
      </w:r>
      <w:r>
        <w:rPr>
          <w:rFonts w:ascii="Times New Roman CYR" w:hAnsi="Times New Roman CYR" w:cs="Times New Roman CYR"/>
          <w:b/>
          <w:bCs/>
          <w:sz w:val="24"/>
          <w:szCs w:val="24"/>
        </w:rPr>
        <w:t>у корпоративного управління особи, застосовувану понад визначені законодавством вимоги</w:t>
      </w:r>
    </w:p>
    <w:p w14:paraId="1460AF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12C4387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5C2BC4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618AD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4BC2FF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w:t>
            </w:r>
            <w:r>
              <w:rPr>
                <w:rFonts w:ascii="Times New Roman CYR" w:hAnsi="Times New Roman CYR" w:cs="Times New Roman CYR"/>
                <w:sz w:val="24"/>
                <w:szCs w:val="24"/>
              </w:rPr>
              <w:t>нтування відхилення</w:t>
            </w:r>
          </w:p>
        </w:tc>
      </w:tr>
      <w:tr w:rsidR="00000000" w14:paraId="0882918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CB7F6C5"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2218CA8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149C3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75BAA7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4BC97D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створюється 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одержання прибутку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w:t>
            </w:r>
            <w:r>
              <w:rPr>
                <w:rFonts w:ascii="Times New Roman CYR" w:hAnsi="Times New Roman CYR" w:cs="Times New Roman CYR"/>
                <w:sz w:val="24"/>
                <w:szCs w:val="24"/>
              </w:rPr>
              <w:t>онерiв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максимiзацiї</w:t>
            </w:r>
            <w:proofErr w:type="spellEnd"/>
            <w:r>
              <w:rPr>
                <w:rFonts w:ascii="Times New Roman CYR" w:hAnsi="Times New Roman CYR" w:cs="Times New Roman CYR"/>
                <w:sz w:val="24"/>
                <w:szCs w:val="24"/>
              </w:rPr>
              <w:t xml:space="preserve"> добробуту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виглядi</w:t>
            </w:r>
            <w:proofErr w:type="spellEnd"/>
            <w:r>
              <w:rPr>
                <w:rFonts w:ascii="Times New Roman CYR" w:hAnsi="Times New Roman CYR" w:cs="Times New Roman CYR"/>
                <w:sz w:val="24"/>
                <w:szCs w:val="24"/>
              </w:rPr>
              <w:t xml:space="preserve"> зростання ринкової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а також отримання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w:t>
            </w:r>
          </w:p>
        </w:tc>
      </w:tr>
      <w:tr w:rsidR="00000000" w14:paraId="209100AC"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C1E46DB"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000000" w14:paraId="7C6F551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5D39A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1D74C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B8D07C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регулюються чинним законодавством та статутом Товариства, та дотримуються у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Товариство дотримується законодавства, спрямованого на </w:t>
            </w:r>
            <w:proofErr w:type="spellStart"/>
            <w:r>
              <w:rPr>
                <w:rFonts w:ascii="Times New Roman CYR" w:hAnsi="Times New Roman CYR" w:cs="Times New Roman CYR"/>
                <w:sz w:val="24"/>
                <w:szCs w:val="24"/>
              </w:rPr>
              <w:t>рiвноправне</w:t>
            </w:r>
            <w:proofErr w:type="spellEnd"/>
            <w:r>
              <w:rPr>
                <w:rFonts w:ascii="Times New Roman CYR" w:hAnsi="Times New Roman CYR" w:cs="Times New Roman CYR"/>
                <w:sz w:val="24"/>
                <w:szCs w:val="24"/>
              </w:rPr>
              <w:t xml:space="preserve"> та справедливе ставлення 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000000" w14:paraId="541C411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61F8B3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32C00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1C8B6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забезпечує </w:t>
            </w:r>
            <w:proofErr w:type="spellStart"/>
            <w:r>
              <w:rPr>
                <w:rFonts w:ascii="Times New Roman CYR" w:hAnsi="Times New Roman CYR" w:cs="Times New Roman CYR"/>
                <w:sz w:val="24"/>
                <w:szCs w:val="24"/>
              </w:rPr>
              <w:t>рiвне</w:t>
            </w:r>
            <w:proofErr w:type="spellEnd"/>
            <w:r>
              <w:rPr>
                <w:rFonts w:ascii="Times New Roman CYR" w:hAnsi="Times New Roman CYR" w:cs="Times New Roman CYR"/>
                <w:sz w:val="24"/>
                <w:szCs w:val="24"/>
              </w:rPr>
              <w:t xml:space="preserve"> ставлення 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мiноритарних</w:t>
            </w:r>
            <w:proofErr w:type="spellEnd"/>
            <w:r>
              <w:rPr>
                <w:rFonts w:ascii="Times New Roman CYR" w:hAnsi="Times New Roman CYR" w:cs="Times New Roman CYR"/>
                <w:sz w:val="24"/>
                <w:szCs w:val="24"/>
              </w:rPr>
              <w:t xml:space="preserve">. Кожна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надає її власнику однакову </w:t>
            </w:r>
            <w:proofErr w:type="spellStart"/>
            <w:r>
              <w:rPr>
                <w:rFonts w:ascii="Times New Roman CYR" w:hAnsi="Times New Roman CYR" w:cs="Times New Roman CYR"/>
                <w:sz w:val="24"/>
                <w:szCs w:val="24"/>
              </w:rPr>
              <w:t>сукупнiсть</w:t>
            </w:r>
            <w:proofErr w:type="spellEnd"/>
            <w:r>
              <w:rPr>
                <w:rFonts w:ascii="Times New Roman CYR" w:hAnsi="Times New Roman CYR" w:cs="Times New Roman CYR"/>
                <w:sz w:val="24"/>
                <w:szCs w:val="24"/>
              </w:rPr>
              <w:t xml:space="preserve"> прав: -участь в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товариством; -отримання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-отримання,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товариства, частини його майна або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частини майна товариства; -отримання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Одна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товариства надає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один голос для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кожного пит</w:t>
            </w:r>
            <w:r>
              <w:rPr>
                <w:rFonts w:ascii="Times New Roman CYR" w:hAnsi="Times New Roman CYR" w:cs="Times New Roman CYR"/>
                <w:sz w:val="24"/>
                <w:szCs w:val="24"/>
              </w:rPr>
              <w:t xml:space="preserve">ання на загальних зборах,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проведення кумулятивного голосування. </w:t>
            </w:r>
          </w:p>
        </w:tc>
      </w:tr>
      <w:tr w:rsidR="00000000" w14:paraId="3B524FF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AF9C6F3"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00000" w14:paraId="1168200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FD1871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14:paraId="0438AC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D4E56E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надсилається та оприлюднюється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дня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Товариство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скликають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ознайомитись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а також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w:t>
            </w:r>
          </w:p>
        </w:tc>
      </w:tr>
      <w:tr w:rsidR="00000000" w14:paraId="05E0DCD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2A2678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w:t>
            </w:r>
            <w:r>
              <w:rPr>
                <w:rFonts w:ascii="Times New Roman CYR" w:hAnsi="Times New Roman CYR" w:cs="Times New Roman CYR"/>
                <w:sz w:val="24"/>
                <w:szCs w:val="24"/>
              </w:rPr>
              <w:t>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B6B0A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84634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 розкриваються одночасно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повiдомленням</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w:t>
            </w:r>
          </w:p>
        </w:tc>
      </w:tr>
      <w:tr w:rsidR="00000000" w14:paraId="43A9435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E84828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w:t>
            </w:r>
            <w:r>
              <w:rPr>
                <w:rFonts w:ascii="Times New Roman CYR" w:hAnsi="Times New Roman CYR" w:cs="Times New Roman CYR"/>
                <w:sz w:val="24"/>
                <w:szCs w:val="24"/>
              </w:rPr>
              <w:t>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C90B3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64657F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регулюються окремими положеннями чинного законодавства та статуту Товариства.</w:t>
            </w:r>
          </w:p>
        </w:tc>
      </w:tr>
      <w:tr w:rsidR="00000000" w14:paraId="365D2BE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F8A668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w:t>
            </w:r>
            <w:r>
              <w:rPr>
                <w:rFonts w:ascii="Times New Roman CYR" w:hAnsi="Times New Roman CYR" w:cs="Times New Roman CYR"/>
                <w:sz w:val="24"/>
                <w:szCs w:val="24"/>
              </w:rPr>
              <w:t>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0B8C53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15E367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п.1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41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у загальних зборах можуть брати участь особи, </w:t>
            </w:r>
            <w:proofErr w:type="spellStart"/>
            <w:r>
              <w:rPr>
                <w:rFonts w:ascii="Times New Roman CYR" w:hAnsi="Times New Roman CYR" w:cs="Times New Roman CYR"/>
                <w:sz w:val="24"/>
                <w:szCs w:val="24"/>
              </w:rPr>
              <w:t>включен</w:t>
            </w:r>
            <w:r>
              <w:rPr>
                <w:rFonts w:ascii="Times New Roman CYR" w:hAnsi="Times New Roman CYR" w:cs="Times New Roman CYR"/>
                <w:sz w:val="24"/>
                <w:szCs w:val="24"/>
              </w:rPr>
              <w:t>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на таку участь, або їх представники. У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 запрошенням особи, яка </w:t>
            </w:r>
            <w:proofErr w:type="spellStart"/>
            <w:r>
              <w:rPr>
                <w:rFonts w:ascii="Times New Roman CYR" w:hAnsi="Times New Roman CYR" w:cs="Times New Roman CYR"/>
                <w:sz w:val="24"/>
                <w:szCs w:val="24"/>
              </w:rPr>
              <w:t>скликає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також можуть брати участь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особи.</w:t>
            </w:r>
          </w:p>
        </w:tc>
      </w:tr>
      <w:tr w:rsidR="00000000" w14:paraId="007773C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F6A3C9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w:t>
            </w:r>
            <w:r>
              <w:rPr>
                <w:rFonts w:ascii="Times New Roman CYR" w:hAnsi="Times New Roman CYR" w:cs="Times New Roman CYR"/>
                <w:sz w:val="24"/>
                <w:szCs w:val="24"/>
              </w:rPr>
              <w:t>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9A380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09287F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в очних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запитання стосовно питань порядку денного i </w:t>
            </w:r>
            <w:r>
              <w:rPr>
                <w:rFonts w:ascii="Times New Roman CYR" w:hAnsi="Times New Roman CYR" w:cs="Times New Roman CYR"/>
                <w:sz w:val="24"/>
                <w:szCs w:val="24"/>
              </w:rPr>
              <w:t xml:space="preserve">отримувати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w:t>
            </w:r>
          </w:p>
        </w:tc>
      </w:tr>
      <w:tr w:rsidR="00000000" w14:paraId="014F2CA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1A1CA6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36DF7A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665FAB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визначено Статутом.</w:t>
            </w:r>
          </w:p>
        </w:tc>
      </w:tr>
      <w:tr w:rsidR="00000000" w14:paraId="63831C5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5718A3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w:t>
            </w:r>
            <w:r>
              <w:rPr>
                <w:rFonts w:ascii="Times New Roman CYR" w:hAnsi="Times New Roman CYR" w:cs="Times New Roman CYR"/>
                <w:sz w:val="24"/>
                <w:szCs w:val="24"/>
              </w:rPr>
              <w:lastRenderedPageBreak/>
              <w:t>розкриваються протягом 5 робочих днів з дати проведення загальни</w:t>
            </w:r>
            <w:r>
              <w:rPr>
                <w:rFonts w:ascii="Times New Roman CYR" w:hAnsi="Times New Roman CYR" w:cs="Times New Roman CYR"/>
                <w:sz w:val="24"/>
                <w:szCs w:val="24"/>
              </w:rPr>
              <w:t>х зборів</w:t>
            </w:r>
          </w:p>
        </w:tc>
        <w:tc>
          <w:tcPr>
            <w:tcW w:w="1500" w:type="dxa"/>
            <w:tcBorders>
              <w:top w:val="single" w:sz="6" w:space="0" w:color="auto"/>
              <w:left w:val="single" w:sz="6" w:space="0" w:color="auto"/>
              <w:bottom w:val="single" w:sz="6" w:space="0" w:color="auto"/>
              <w:right w:val="single" w:sz="6" w:space="0" w:color="auto"/>
            </w:tcBorders>
          </w:tcPr>
          <w:p w14:paraId="7FCF4D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4ECE82F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протягом п'яти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веб-</w:t>
            </w:r>
            <w:proofErr w:type="spellStart"/>
            <w:r>
              <w:rPr>
                <w:rFonts w:ascii="Times New Roman CYR" w:hAnsi="Times New Roman CYR" w:cs="Times New Roman CYR"/>
                <w:sz w:val="24"/>
                <w:szCs w:val="24"/>
              </w:rPr>
              <w:t>сайтi</w:t>
            </w:r>
            <w:proofErr w:type="spellEnd"/>
            <w:r>
              <w:rPr>
                <w:rFonts w:ascii="Times New Roman CYR" w:hAnsi="Times New Roman CYR" w:cs="Times New Roman CYR"/>
                <w:sz w:val="24"/>
                <w:szCs w:val="24"/>
              </w:rPr>
              <w:t xml:space="preserve"> Товариства.</w:t>
            </w:r>
          </w:p>
        </w:tc>
      </w:tr>
      <w:tr w:rsidR="00000000" w14:paraId="304C228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7E4056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особи забезпечує надання всієї інформації, яка необхі</w:t>
            </w:r>
            <w:r>
              <w:rPr>
                <w:rFonts w:ascii="Times New Roman CYR" w:hAnsi="Times New Roman CYR" w:cs="Times New Roman CYR"/>
                <w:sz w:val="24"/>
                <w:szCs w:val="24"/>
              </w:rPr>
              <w:t>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1B151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A90CE6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Оприлюднення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законодавства. 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Товариства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w:t>
            </w:r>
            <w:r>
              <w:rPr>
                <w:rFonts w:ascii="Times New Roman CYR" w:hAnsi="Times New Roman CYR" w:cs="Times New Roman CYR"/>
                <w:sz w:val="24"/>
                <w:szCs w:val="24"/>
              </w:rPr>
              <w:t>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https://mzbm.pat.ua</w:t>
            </w:r>
          </w:p>
        </w:tc>
      </w:tr>
      <w:tr w:rsidR="00000000" w14:paraId="42D0FF64"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3D4B92E"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499A1C5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6E2658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165E1A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31F0F4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w:t>
            </w:r>
          </w:p>
        </w:tc>
      </w:tr>
      <w:tr w:rsidR="00000000" w14:paraId="545D691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83D1D2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B933C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7E24F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w:t>
            </w:r>
            <w:r>
              <w:rPr>
                <w:rFonts w:ascii="Times New Roman CYR" w:hAnsi="Times New Roman CYR" w:cs="Times New Roman CYR"/>
                <w:sz w:val="24"/>
                <w:szCs w:val="24"/>
              </w:rPr>
              <w:t>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 xml:space="preserve"> не створено.</w:t>
            </w:r>
          </w:p>
        </w:tc>
      </w:tr>
      <w:tr w:rsidR="00000000" w14:paraId="57D081D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E951197"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3AE1BED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5128AA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35DBED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E6F5BA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311CFBA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w:t>
            </w:r>
            <w:r>
              <w:rPr>
                <w:rFonts w:ascii="Times New Roman CYR" w:hAnsi="Times New Roman CYR" w:cs="Times New Roman CYR"/>
                <w:sz w:val="24"/>
                <w:szCs w:val="24"/>
              </w:rPr>
              <w:t>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3FEFF1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FEFAA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Принципи, як </w:t>
            </w:r>
            <w:proofErr w:type="spellStart"/>
            <w:r>
              <w:rPr>
                <w:rFonts w:ascii="Times New Roman CYR" w:hAnsi="Times New Roman CYR" w:cs="Times New Roman CYR"/>
                <w:sz w:val="24"/>
                <w:szCs w:val="24"/>
              </w:rPr>
              <w:t>дiятиме</w:t>
            </w:r>
            <w:proofErr w:type="spellEnd"/>
            <w:r>
              <w:rPr>
                <w:rFonts w:ascii="Times New Roman CYR" w:hAnsi="Times New Roman CYR" w:cs="Times New Roman CYR"/>
                <w:sz w:val="24"/>
                <w:szCs w:val="24"/>
              </w:rPr>
              <w:t xml:space="preserve"> Наглядова рада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не визначались.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Товариства, злиття, приєднання, </w:t>
            </w:r>
            <w:proofErr w:type="spellStart"/>
            <w:r>
              <w:rPr>
                <w:rFonts w:ascii="Times New Roman CYR" w:hAnsi="Times New Roman CYR" w:cs="Times New Roman CYR"/>
                <w:sz w:val="24"/>
                <w:szCs w:val="24"/>
              </w:rPr>
              <w:t>подiл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видiл</w:t>
            </w:r>
            <w:proofErr w:type="spellEnd"/>
            <w:r>
              <w:rPr>
                <w:rFonts w:ascii="Times New Roman CYR" w:hAnsi="Times New Roman CYR" w:cs="Times New Roman CYR"/>
                <w:sz w:val="24"/>
                <w:szCs w:val="24"/>
              </w:rPr>
              <w:t xml:space="preserve"> та перетворення Товариства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w:t>
            </w:r>
            <w:r>
              <w:rPr>
                <w:rFonts w:ascii="Times New Roman CYR" w:hAnsi="Times New Roman CYR" w:cs="Times New Roman CYR"/>
                <w:sz w:val="24"/>
                <w:szCs w:val="24"/>
              </w:rPr>
              <w:t>орiв</w:t>
            </w:r>
            <w:proofErr w:type="spellEnd"/>
            <w:r>
              <w:rPr>
                <w:rFonts w:ascii="Times New Roman CYR" w:hAnsi="Times New Roman CYR" w:cs="Times New Roman CYR"/>
                <w:sz w:val="24"/>
                <w:szCs w:val="24"/>
              </w:rPr>
              <w:t xml:space="preserve">, а у випадках, передбачених законом,  за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або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влади. </w:t>
            </w:r>
          </w:p>
        </w:tc>
      </w:tr>
      <w:tr w:rsidR="00000000" w14:paraId="52246A61"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1631B8C"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000000" w14:paraId="1F6CACD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A11DEA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7A96D8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FD673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w:t>
            </w:r>
          </w:p>
        </w:tc>
      </w:tr>
      <w:tr w:rsidR="00000000" w14:paraId="593BE4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2EF55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F85F6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13C169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Обов'язковiсть</w:t>
            </w:r>
            <w:proofErr w:type="spellEnd"/>
            <w:r>
              <w:rPr>
                <w:rFonts w:ascii="Times New Roman CYR" w:hAnsi="Times New Roman CYR" w:cs="Times New Roman CYR"/>
                <w:sz w:val="24"/>
                <w:szCs w:val="24"/>
              </w:rPr>
              <w:t xml:space="preserve"> не передбачена чинним законодавством.</w:t>
            </w:r>
          </w:p>
        </w:tc>
      </w:tr>
      <w:tr w:rsidR="00000000" w14:paraId="34E98BE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9B1DC9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w:t>
            </w:r>
            <w:r>
              <w:rPr>
                <w:rFonts w:ascii="Times New Roman CYR" w:hAnsi="Times New Roman CYR" w:cs="Times New Roman CYR"/>
                <w:sz w:val="24"/>
                <w:szCs w:val="24"/>
              </w:rPr>
              <w:t xml:space="preserve">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6769B5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D698A3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у зв'язку з його </w:t>
            </w:r>
            <w:proofErr w:type="spellStart"/>
            <w:r>
              <w:rPr>
                <w:rFonts w:ascii="Times New Roman CYR" w:hAnsi="Times New Roman CYR" w:cs="Times New Roman CYR"/>
                <w:sz w:val="24"/>
                <w:szCs w:val="24"/>
              </w:rPr>
              <w:t>вiдсутнiстю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Обов'язковiсть</w:t>
            </w:r>
            <w:proofErr w:type="spellEnd"/>
            <w:r>
              <w:rPr>
                <w:rFonts w:ascii="Times New Roman CYR" w:hAnsi="Times New Roman CYR" w:cs="Times New Roman CYR"/>
                <w:sz w:val="24"/>
                <w:szCs w:val="24"/>
              </w:rPr>
              <w:t xml:space="preserve"> не передбачена чинним законодавством.</w:t>
            </w:r>
          </w:p>
        </w:tc>
      </w:tr>
      <w:tr w:rsidR="00000000" w14:paraId="29924F6E"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EA8B770"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389C56D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CFDFFA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745C1E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A2D582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w:t>
            </w:r>
          </w:p>
        </w:tc>
      </w:tr>
      <w:tr w:rsidR="00000000" w14:paraId="2C1E610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0BD563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w:t>
            </w:r>
            <w:r>
              <w:rPr>
                <w:rFonts w:ascii="Times New Roman CYR" w:hAnsi="Times New Roman CYR" w:cs="Times New Roman CYR"/>
                <w:sz w:val="24"/>
                <w:szCs w:val="24"/>
              </w:rPr>
              <w:t xml:space="preserve"> комітетів</w:t>
            </w:r>
          </w:p>
        </w:tc>
        <w:tc>
          <w:tcPr>
            <w:tcW w:w="1500" w:type="dxa"/>
            <w:tcBorders>
              <w:top w:val="single" w:sz="6" w:space="0" w:color="auto"/>
              <w:left w:val="single" w:sz="6" w:space="0" w:color="auto"/>
              <w:bottom w:val="single" w:sz="6" w:space="0" w:color="auto"/>
              <w:right w:val="single" w:sz="6" w:space="0" w:color="auto"/>
            </w:tcBorders>
          </w:tcPr>
          <w:p w14:paraId="5AA083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F2B53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B5E99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47C70C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4FE6C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F98937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r>
              <w:rPr>
                <w:rFonts w:ascii="Times New Roman CYR" w:hAnsi="Times New Roman CYR" w:cs="Times New Roman CYR"/>
                <w:sz w:val="24"/>
                <w:szCs w:val="24"/>
              </w:rPr>
              <w:t>.</w:t>
            </w:r>
          </w:p>
        </w:tc>
      </w:tr>
      <w:tr w:rsidR="00000000" w14:paraId="408EB70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725000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17E9D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177AC9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забезпечують членам Наглядової ради доступ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w:t>
            </w:r>
            <w:r>
              <w:rPr>
                <w:rFonts w:ascii="Times New Roman CYR" w:hAnsi="Times New Roman CYR" w:cs="Times New Roman CYR"/>
                <w:sz w:val="24"/>
                <w:szCs w:val="24"/>
              </w:rPr>
              <w:t xml:space="preserve">иства в межах, передбачених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та Статутом Товариства. </w:t>
            </w:r>
          </w:p>
          <w:p w14:paraId="5724F9C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право вимагати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Директора Товариства, а також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надання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а тако</w:t>
            </w:r>
            <w:r>
              <w:rPr>
                <w:rFonts w:ascii="Times New Roman CYR" w:hAnsi="Times New Roman CYR" w:cs="Times New Roman CYR"/>
                <w:sz w:val="24"/>
                <w:szCs w:val="24"/>
              </w:rPr>
              <w:t xml:space="preserve">ж роз'яснень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якщо вони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та прийняття зваженого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w:t>
            </w:r>
          </w:p>
        </w:tc>
      </w:tr>
      <w:tr w:rsidR="00000000" w14:paraId="489C09D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E109E2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1E8FF5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3C5D22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271BC6F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-отримувати  повну,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своєчасну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фiнансово-економiчну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необхiдну</w:t>
            </w:r>
            <w:proofErr w:type="spellEnd"/>
            <w:r>
              <w:rPr>
                <w:rFonts w:ascii="Times New Roman CYR" w:hAnsi="Times New Roman CYR" w:cs="Times New Roman CYR"/>
                <w:sz w:val="24"/>
                <w:szCs w:val="24"/>
              </w:rPr>
              <w:t xml:space="preserve"> для виконання своїх </w:t>
            </w:r>
            <w:proofErr w:type="spellStart"/>
            <w:r>
              <w:rPr>
                <w:rFonts w:ascii="Times New Roman CYR" w:hAnsi="Times New Roman CYR" w:cs="Times New Roman CYR"/>
                <w:sz w:val="24"/>
                <w:szCs w:val="24"/>
              </w:rPr>
              <w:t>функцiй</w:t>
            </w:r>
            <w:proofErr w:type="spellEnd"/>
            <w:r>
              <w:rPr>
                <w:rFonts w:ascii="Times New Roman CYR" w:hAnsi="Times New Roman CYR" w:cs="Times New Roman CYR"/>
                <w:sz w:val="24"/>
                <w:szCs w:val="24"/>
              </w:rPr>
              <w:t xml:space="preserve">. Знайомитися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документами Товариства, отримувати їх </w:t>
            </w:r>
            <w:proofErr w:type="spellStart"/>
            <w:r>
              <w:rPr>
                <w:rFonts w:ascii="Times New Roman CYR" w:hAnsi="Times New Roman CYR" w:cs="Times New Roman CYR"/>
                <w:sz w:val="24"/>
                <w:szCs w:val="24"/>
              </w:rPr>
              <w:t>копiї</w:t>
            </w:r>
            <w:proofErr w:type="spellEnd"/>
            <w:r>
              <w:rPr>
                <w:rFonts w:ascii="Times New Roman CYR" w:hAnsi="Times New Roman CYR" w:cs="Times New Roman CYR"/>
                <w:sz w:val="24"/>
                <w:szCs w:val="24"/>
              </w:rPr>
              <w:t xml:space="preserve">. </w:t>
            </w:r>
          </w:p>
          <w:p w14:paraId="6FAC85F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заслуховувати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директора,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w:t>
            </w:r>
            <w:r>
              <w:rPr>
                <w:rFonts w:ascii="Times New Roman CYR" w:hAnsi="Times New Roman CYR" w:cs="Times New Roman CYR"/>
                <w:sz w:val="24"/>
                <w:szCs w:val="24"/>
              </w:rPr>
              <w:t xml:space="preserve">иства з окремих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tc>
      </w:tr>
      <w:tr w:rsidR="00000000" w14:paraId="5D43274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32E82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w:t>
            </w:r>
            <w:r>
              <w:rPr>
                <w:rFonts w:ascii="Times New Roman CYR" w:hAnsi="Times New Roman CYR" w:cs="Times New Roman CYR"/>
                <w:sz w:val="24"/>
                <w:szCs w:val="24"/>
              </w:rPr>
              <w:t xml:space="preserve">крім як у випадках надзвичайних обставин, </w:t>
            </w:r>
            <w:r>
              <w:rPr>
                <w:rFonts w:ascii="Times New Roman CYR" w:hAnsi="Times New Roman CYR" w:cs="Times New Roman CYR"/>
                <w:sz w:val="24"/>
                <w:szCs w:val="24"/>
              </w:rPr>
              <w:lastRenderedPageBreak/>
              <w:t>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2D0118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1E271AF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та/або його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визначають, що наглядова рада не має права втручатися у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особою,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у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належать до сфери </w:t>
            </w:r>
            <w:proofErr w:type="spellStart"/>
            <w:r>
              <w:rPr>
                <w:rFonts w:ascii="Times New Roman CYR" w:hAnsi="Times New Roman CYR" w:cs="Times New Roman CYR"/>
                <w:sz w:val="24"/>
                <w:szCs w:val="24"/>
              </w:rPr>
              <w:t>вi</w:t>
            </w:r>
            <w:r>
              <w:rPr>
                <w:rFonts w:ascii="Times New Roman CYR" w:hAnsi="Times New Roman CYR" w:cs="Times New Roman CYR"/>
                <w:sz w:val="24"/>
                <w:szCs w:val="24"/>
              </w:rPr>
              <w:t>дповiдальностi</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як у випадках надзвичайних обставин,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належним чином.</w:t>
            </w:r>
          </w:p>
        </w:tc>
      </w:tr>
      <w:tr w:rsidR="00000000" w14:paraId="6791123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47116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572AB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B32D13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w:t>
            </w:r>
            <w:r>
              <w:rPr>
                <w:rFonts w:ascii="Times New Roman CYR" w:hAnsi="Times New Roman CYR" w:cs="Times New Roman CYR"/>
                <w:sz w:val="24"/>
                <w:szCs w:val="24"/>
              </w:rPr>
              <w:t xml:space="preserve">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p>
        </w:tc>
      </w:tr>
      <w:tr w:rsidR="00000000" w14:paraId="62F8F39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37546F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53029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3C54BC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тому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регулярно не переглядаються.</w:t>
            </w:r>
          </w:p>
        </w:tc>
      </w:tr>
      <w:tr w:rsidR="00000000" w14:paraId="2666042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3A61A6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w:t>
            </w:r>
            <w:r>
              <w:rPr>
                <w:rFonts w:ascii="Times New Roman CYR" w:hAnsi="Times New Roman CYR" w:cs="Times New Roman CYR"/>
                <w:sz w:val="24"/>
                <w:szCs w:val="24"/>
              </w:rPr>
              <w:t>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165002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671CA2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обираються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щодо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Статутом вс</w:t>
            </w:r>
            <w:r>
              <w:rPr>
                <w:rFonts w:ascii="Times New Roman CYR" w:hAnsi="Times New Roman CYR" w:cs="Times New Roman CYR"/>
                <w:sz w:val="24"/>
                <w:szCs w:val="24"/>
              </w:rPr>
              <w:t xml:space="preserve">тановлено, що Наглядова рада складається з 3 (трьох)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w:t>
            </w:r>
            <w:proofErr w:type="spellStart"/>
            <w:r>
              <w:rPr>
                <w:rFonts w:ascii="Times New Roman CYR" w:hAnsi="Times New Roman CYR" w:cs="Times New Roman CYR"/>
                <w:sz w:val="24"/>
                <w:szCs w:val="24"/>
              </w:rPr>
              <w:t>фiзична</w:t>
            </w:r>
            <w:proofErr w:type="spellEnd"/>
            <w:r>
              <w:rPr>
                <w:rFonts w:ascii="Times New Roman CYR" w:hAnsi="Times New Roman CYR" w:cs="Times New Roman CYR"/>
                <w:sz w:val="24"/>
                <w:szCs w:val="24"/>
              </w:rPr>
              <w:t xml:space="preserve"> осо</w:t>
            </w:r>
            <w:r>
              <w:rPr>
                <w:rFonts w:ascii="Times New Roman CYR" w:hAnsi="Times New Roman CYR" w:cs="Times New Roman CYR"/>
                <w:sz w:val="24"/>
                <w:szCs w:val="24"/>
              </w:rPr>
              <w:t xml:space="preserve">ба. До складу Наглядової ради обираються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або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представляють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та/або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директори).</w:t>
            </w:r>
          </w:p>
        </w:tc>
      </w:tr>
      <w:tr w:rsidR="00000000" w14:paraId="50CEC3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BA23E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w:t>
            </w:r>
            <w:r>
              <w:rPr>
                <w:rFonts w:ascii="Times New Roman CYR" w:hAnsi="Times New Roman CYR" w:cs="Times New Roman CYR"/>
                <w:sz w:val="24"/>
                <w:szCs w:val="24"/>
              </w:rPr>
              <w:t>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A0070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D6498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Товариства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w:t>
            </w:r>
          </w:p>
        </w:tc>
      </w:tr>
      <w:tr w:rsidR="00000000" w14:paraId="1238FFC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40960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w:t>
            </w:r>
            <w:r>
              <w:rPr>
                <w:rFonts w:ascii="Times New Roman CYR" w:hAnsi="Times New Roman CYR" w:cs="Times New Roman CYR"/>
                <w:sz w:val="24"/>
                <w:szCs w:val="24"/>
              </w:rPr>
              <w:t>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3C74B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A75A1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вiдбору</w:t>
            </w:r>
            <w:proofErr w:type="spellEnd"/>
            <w:r>
              <w:rPr>
                <w:rFonts w:ascii="Times New Roman CYR" w:hAnsi="Times New Roman CYR" w:cs="Times New Roman CYR"/>
                <w:sz w:val="24"/>
                <w:szCs w:val="24"/>
              </w:rPr>
              <w:t xml:space="preserve">, яка передбачає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p>
        </w:tc>
      </w:tr>
      <w:tr w:rsidR="00000000" w14:paraId="1A9D4A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FBA193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16620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EF5BB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w:t>
            </w:r>
            <w:r>
              <w:rPr>
                <w:rFonts w:ascii="Times New Roman CYR" w:hAnsi="Times New Roman CYR" w:cs="Times New Roman CYR"/>
                <w:sz w:val="24"/>
                <w:szCs w:val="24"/>
              </w:rPr>
              <w:t xml:space="preserve">озробляє плани наступництва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w:t>
            </w:r>
          </w:p>
        </w:tc>
      </w:tr>
      <w:tr w:rsidR="00000000" w14:paraId="3EB3EEC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F3189A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A7A0E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77DC32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Н</w:t>
            </w:r>
            <w:r>
              <w:rPr>
                <w:rFonts w:ascii="Times New Roman CYR" w:hAnsi="Times New Roman CYR" w:cs="Times New Roman CYR"/>
                <w:sz w:val="24"/>
                <w:szCs w:val="24"/>
              </w:rPr>
              <w:t xml:space="preserve">аглядовою радою Товариства не затверджено. </w:t>
            </w:r>
          </w:p>
        </w:tc>
      </w:tr>
      <w:tr w:rsidR="00000000" w14:paraId="7D1499E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DD2D8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B2956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BE6B75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трьох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двоє </w:t>
            </w:r>
            <w:proofErr w:type="spellStart"/>
            <w:r>
              <w:rPr>
                <w:rFonts w:ascii="Times New Roman CYR" w:hAnsi="Times New Roman CYR" w:cs="Times New Roman CYR"/>
                <w:sz w:val="24"/>
                <w:szCs w:val="24"/>
              </w:rPr>
              <w:t>чоловiчої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статi</w:t>
            </w:r>
            <w:proofErr w:type="spellEnd"/>
            <w:r>
              <w:rPr>
                <w:rFonts w:ascii="Times New Roman CYR" w:hAnsi="Times New Roman CYR" w:cs="Times New Roman CYR"/>
                <w:sz w:val="24"/>
                <w:szCs w:val="24"/>
              </w:rPr>
              <w:t xml:space="preserve"> </w:t>
            </w:r>
          </w:p>
        </w:tc>
      </w:tr>
      <w:tr w:rsidR="00000000" w14:paraId="361142C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A6266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4BFF4B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02E4D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Членами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є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Товариства та представники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w:t>
            </w:r>
          </w:p>
        </w:tc>
      </w:tr>
      <w:tr w:rsidR="00000000" w14:paraId="678418E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F3AA04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проходять вступний тренінг після їх обрання, </w:t>
            </w:r>
            <w:r>
              <w:rPr>
                <w:rFonts w:ascii="Times New Roman CYR" w:hAnsi="Times New Roman CYR" w:cs="Times New Roman CYR"/>
                <w:sz w:val="24"/>
                <w:szCs w:val="24"/>
              </w:rPr>
              <w:lastRenderedPageBreak/>
              <w:t>який серед іншого покрива</w:t>
            </w:r>
            <w:r>
              <w:rPr>
                <w:rFonts w:ascii="Times New Roman CYR" w:hAnsi="Times New Roman CYR" w:cs="Times New Roman CYR"/>
                <w:sz w:val="24"/>
                <w:szCs w:val="24"/>
              </w:rPr>
              <w:t>є:</w:t>
            </w:r>
          </w:p>
          <w:p w14:paraId="1722DC0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F5F6FB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7B4D159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74253D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26964C7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6F0085B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w:t>
            </w:r>
            <w:r>
              <w:rPr>
                <w:rFonts w:ascii="Times New Roman CYR" w:hAnsi="Times New Roman CYR" w:cs="Times New Roman CYR"/>
                <w:sz w:val="24"/>
                <w:szCs w:val="24"/>
              </w:rPr>
              <w:t>ки, конфлікту інтересів та запобігання корупції;</w:t>
            </w:r>
          </w:p>
          <w:p w14:paraId="02177DF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A47A87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A16F1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D3F113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проходять вступний </w:t>
            </w:r>
            <w:proofErr w:type="spellStart"/>
            <w:r>
              <w:rPr>
                <w:rFonts w:ascii="Times New Roman CYR" w:hAnsi="Times New Roman CYR" w:cs="Times New Roman CYR"/>
                <w:sz w:val="24"/>
                <w:szCs w:val="24"/>
              </w:rPr>
              <w:t>тренiнг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w:t>
            </w:r>
          </w:p>
        </w:tc>
      </w:tr>
      <w:tr w:rsidR="00000000" w14:paraId="6213FDE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BC89B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48FD3BD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ED0CE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розробляє плани навчання </w:t>
            </w:r>
          </w:p>
        </w:tc>
      </w:tr>
      <w:tr w:rsidR="00000000" w14:paraId="38A736F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400BC3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w:t>
            </w:r>
            <w:r>
              <w:rPr>
                <w:rFonts w:ascii="Times New Roman CYR" w:hAnsi="Times New Roman CYR" w:cs="Times New Roman CYR"/>
                <w:sz w:val="24"/>
                <w:szCs w:val="24"/>
              </w:rPr>
              <w:t xml:space="preserve">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B4286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224CBB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Голова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обирається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та є  представником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Товариства</w:t>
            </w:r>
          </w:p>
        </w:tc>
      </w:tr>
      <w:tr w:rsidR="00000000" w14:paraId="3097D56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1F490A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1E5D1D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53C97C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будь-яка заборона на </w:t>
            </w:r>
            <w:proofErr w:type="spellStart"/>
            <w:r>
              <w:rPr>
                <w:rFonts w:ascii="Times New Roman CYR" w:hAnsi="Times New Roman CYR" w:cs="Times New Roman CYR"/>
                <w:sz w:val="24"/>
                <w:szCs w:val="24"/>
              </w:rPr>
              <w:t>комунiкацiю</w:t>
            </w:r>
            <w:proofErr w:type="spellEnd"/>
            <w:r>
              <w:rPr>
                <w:rFonts w:ascii="Times New Roman CYR" w:hAnsi="Times New Roman CYR" w:cs="Times New Roman CYR"/>
                <w:sz w:val="24"/>
                <w:szCs w:val="24"/>
              </w:rPr>
              <w:t xml:space="preserve"> Голови Наглядової ради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 мажоритарними.</w:t>
            </w:r>
          </w:p>
        </w:tc>
      </w:tr>
      <w:tr w:rsidR="00000000" w14:paraId="773774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BE3CDE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7D5E00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3ED32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Голови Наглядової ради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чинним законо</w:t>
            </w:r>
            <w:r>
              <w:rPr>
                <w:rFonts w:ascii="Times New Roman CYR" w:hAnsi="Times New Roman CYR" w:cs="Times New Roman CYR"/>
                <w:sz w:val="24"/>
                <w:szCs w:val="24"/>
              </w:rPr>
              <w:t>давством, Статутом Товариства.</w:t>
            </w:r>
          </w:p>
        </w:tc>
      </w:tr>
      <w:tr w:rsidR="00000000" w14:paraId="6A0452E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6F049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F0FA5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65AF20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31.12.2024 на посаду корпоративного секретаря </w:t>
            </w:r>
            <w:proofErr w:type="spellStart"/>
            <w:r>
              <w:rPr>
                <w:rFonts w:ascii="Times New Roman CYR" w:hAnsi="Times New Roman CYR" w:cs="Times New Roman CYR"/>
                <w:sz w:val="24"/>
                <w:szCs w:val="24"/>
              </w:rPr>
              <w:t>нiкого</w:t>
            </w:r>
            <w:proofErr w:type="spellEnd"/>
            <w:r>
              <w:rPr>
                <w:rFonts w:ascii="Times New Roman CYR" w:hAnsi="Times New Roman CYR" w:cs="Times New Roman CYR"/>
                <w:sz w:val="24"/>
                <w:szCs w:val="24"/>
              </w:rPr>
              <w:t xml:space="preserve"> не обрано.</w:t>
            </w:r>
          </w:p>
        </w:tc>
      </w:tr>
      <w:tr w:rsidR="00000000" w14:paraId="29EE115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2ED6FFD"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019F8EE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D1C9EB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3E0261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631EB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039C8E2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139339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A7C15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5B1E0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23C128E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8060ED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B7409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8CF5D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31409F7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4BFFD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w:t>
            </w:r>
            <w:r>
              <w:rPr>
                <w:rFonts w:ascii="Times New Roman CYR" w:hAnsi="Times New Roman CYR" w:cs="Times New Roman CYR"/>
                <w:sz w:val="24"/>
                <w:szCs w:val="24"/>
              </w:rPr>
              <w:t xml:space="preserve">урсами і </w:t>
            </w:r>
            <w:r>
              <w:rPr>
                <w:rFonts w:ascii="Times New Roman CYR" w:hAnsi="Times New Roman CYR" w:cs="Times New Roman CYR"/>
                <w:sz w:val="24"/>
                <w:szCs w:val="24"/>
              </w:rPr>
              <w:lastRenderedPageBreak/>
              <w:t>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2A38D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4769647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3B4ED17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31AD5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w:t>
            </w:r>
            <w:r>
              <w:rPr>
                <w:rFonts w:ascii="Times New Roman CYR" w:hAnsi="Times New Roman CYR" w:cs="Times New Roman CYR"/>
                <w:sz w:val="24"/>
                <w:szCs w:val="24"/>
              </w:rPr>
              <w:t xml:space="preserve">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7D281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CB322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467B46D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9C7766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541677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EDB66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171EFEC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25878CD"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30343D0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B20FBE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6B9A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A0801A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директора належить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пов'язаних з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питань, що належать до виключної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Наглядової ради.</w:t>
            </w:r>
          </w:p>
        </w:tc>
      </w:tr>
      <w:tr w:rsidR="00000000" w14:paraId="7934C79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F1736A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w:t>
            </w:r>
            <w:r>
              <w:rPr>
                <w:rFonts w:ascii="Times New Roman CYR" w:hAnsi="Times New Roman CYR" w:cs="Times New Roman CYR"/>
                <w:sz w:val="24"/>
                <w:szCs w:val="24"/>
              </w:rPr>
              <w:t xml:space="preserve">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189956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9C1DE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формує </w:t>
            </w:r>
            <w:proofErr w:type="spellStart"/>
            <w:r>
              <w:rPr>
                <w:rFonts w:ascii="Times New Roman CYR" w:hAnsi="Times New Roman CYR" w:cs="Times New Roman CYR"/>
                <w:sz w:val="24"/>
                <w:szCs w:val="24"/>
              </w:rPr>
              <w:t>плановi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
        </w:tc>
      </w:tr>
      <w:tr w:rsidR="00000000" w14:paraId="60D2A05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8DACCE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CF4290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DD6499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Нагялдовiй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результати своєї роботи</w:t>
            </w:r>
          </w:p>
        </w:tc>
      </w:tr>
      <w:tr w:rsidR="00000000" w14:paraId="2BF2642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B5E0C1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інформує голову Наглядової ради про будь-які значні події, які сталися в період </w:t>
            </w:r>
            <w:r>
              <w:rPr>
                <w:rFonts w:ascii="Times New Roman CYR" w:hAnsi="Times New Roman CYR" w:cs="Times New Roman CYR"/>
                <w:sz w:val="24"/>
                <w:szCs w:val="24"/>
              </w:rPr>
              <w:t>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2018F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0DFFCD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життi</w:t>
            </w:r>
            <w:proofErr w:type="spellEnd"/>
            <w:r>
              <w:rPr>
                <w:rFonts w:ascii="Times New Roman CYR" w:hAnsi="Times New Roman CYR" w:cs="Times New Roman CYR"/>
                <w:sz w:val="24"/>
                <w:szCs w:val="24"/>
              </w:rPr>
              <w:t xml:space="preserve"> Товариства попередньо погоджуються з Наглядовою радою, а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 в </w:t>
            </w:r>
            <w:proofErr w:type="spellStart"/>
            <w:r>
              <w:rPr>
                <w:rFonts w:ascii="Times New Roman CYR" w:hAnsi="Times New Roman CYR" w:cs="Times New Roman CYR"/>
                <w:sz w:val="24"/>
                <w:szCs w:val="24"/>
              </w:rPr>
              <w:t>найкоротшi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термiни</w:t>
            </w:r>
            <w:proofErr w:type="spellEnd"/>
            <w:r>
              <w:rPr>
                <w:rFonts w:ascii="Times New Roman CYR" w:hAnsi="Times New Roman CYR" w:cs="Times New Roman CYR"/>
                <w:sz w:val="24"/>
                <w:szCs w:val="24"/>
              </w:rPr>
              <w:t xml:space="preserve"> доводяться виконавчим органом до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tc>
      </w:tr>
      <w:tr w:rsidR="00000000" w14:paraId="3D58F74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CF8BC35"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w:t>
            </w:r>
            <w:r>
              <w:rPr>
                <w:rFonts w:ascii="Times New Roman CYR" w:hAnsi="Times New Roman CYR" w:cs="Times New Roman CYR"/>
                <w:b/>
                <w:bCs/>
                <w:sz w:val="24"/>
                <w:szCs w:val="24"/>
              </w:rPr>
              <w:t>формації і прозорість</w:t>
            </w:r>
          </w:p>
        </w:tc>
      </w:tr>
      <w:tr w:rsidR="00000000" w14:paraId="08827C3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9138C4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DF9D0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3B1011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Товариство визначає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розкривається та оприлюднюється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чин</w:t>
            </w:r>
            <w:r>
              <w:rPr>
                <w:rFonts w:ascii="Times New Roman CYR" w:hAnsi="Times New Roman CYR" w:cs="Times New Roman CYR"/>
                <w:sz w:val="24"/>
                <w:szCs w:val="24"/>
              </w:rPr>
              <w:t>ним законодавством.</w:t>
            </w:r>
          </w:p>
        </w:tc>
      </w:tr>
      <w:tr w:rsidR="00000000" w14:paraId="7A511D4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0E3DC5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1088BC5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8AE1B1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визнач</w:t>
            </w:r>
            <w:r>
              <w:rPr>
                <w:rFonts w:ascii="Times New Roman CYR" w:hAnsi="Times New Roman CYR" w:cs="Times New Roman CYR"/>
                <w:sz w:val="24"/>
                <w:szCs w:val="24"/>
              </w:rPr>
              <w:t xml:space="preserve">еної Статутом та чинним законодавством України,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директора Товариства. Наглядова рада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контроль за </w:t>
            </w:r>
            <w:proofErr w:type="spellStart"/>
            <w:r>
              <w:rPr>
                <w:rFonts w:ascii="Times New Roman CYR" w:hAnsi="Times New Roman CYR" w:cs="Times New Roman CYR"/>
                <w:sz w:val="24"/>
                <w:szCs w:val="24"/>
              </w:rPr>
              <w:t>своєчаснiстю</w:t>
            </w:r>
            <w:proofErr w:type="spellEnd"/>
            <w:r>
              <w:rPr>
                <w:rFonts w:ascii="Times New Roman CYR" w:hAnsi="Times New Roman CYR" w:cs="Times New Roman CYR"/>
                <w:sz w:val="24"/>
                <w:szCs w:val="24"/>
              </w:rPr>
              <w:t xml:space="preserve"> надання (оприлюднення) Товариством </w:t>
            </w:r>
            <w:proofErr w:type="spellStart"/>
            <w:r>
              <w:rPr>
                <w:rFonts w:ascii="Times New Roman CYR" w:hAnsi="Times New Roman CYR" w:cs="Times New Roman CYR"/>
                <w:sz w:val="24"/>
                <w:szCs w:val="24"/>
              </w:rPr>
              <w:t>достовiрної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йо</w:t>
            </w:r>
            <w:r>
              <w:rPr>
                <w:rFonts w:ascii="Times New Roman CYR" w:hAnsi="Times New Roman CYR" w:cs="Times New Roman CYR"/>
                <w:sz w:val="24"/>
                <w:szCs w:val="24"/>
              </w:rPr>
              <w:t xml:space="preserve">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
        </w:tc>
      </w:tr>
      <w:tr w:rsidR="00000000" w14:paraId="6490ECE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DC752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особи містить окремий розділ, присвячений виключно питанням корпоративного </w:t>
            </w:r>
            <w:r>
              <w:rPr>
                <w:rFonts w:ascii="Times New Roman CYR" w:hAnsi="Times New Roman CYR" w:cs="Times New Roman CYR"/>
                <w:sz w:val="24"/>
                <w:szCs w:val="24"/>
              </w:rPr>
              <w:lastRenderedPageBreak/>
              <w:t>управління</w:t>
            </w:r>
          </w:p>
        </w:tc>
        <w:tc>
          <w:tcPr>
            <w:tcW w:w="1500" w:type="dxa"/>
            <w:tcBorders>
              <w:top w:val="single" w:sz="6" w:space="0" w:color="auto"/>
              <w:left w:val="single" w:sz="6" w:space="0" w:color="auto"/>
              <w:bottom w:val="single" w:sz="6" w:space="0" w:color="auto"/>
              <w:right w:val="single" w:sz="6" w:space="0" w:color="auto"/>
            </w:tcBorders>
          </w:tcPr>
          <w:p w14:paraId="688601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77FDF44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71DA3BE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6DC70A5"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3819312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C394EE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D94FE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F2C91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створена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яка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концепцiї</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лiнiй</w:t>
            </w:r>
            <w:proofErr w:type="spellEnd"/>
            <w:r>
              <w:rPr>
                <w:rFonts w:ascii="Times New Roman CYR" w:hAnsi="Times New Roman CYR" w:cs="Times New Roman CYR"/>
                <w:sz w:val="24"/>
                <w:szCs w:val="24"/>
              </w:rPr>
              <w:t xml:space="preserve"> захисту"</w:t>
            </w:r>
          </w:p>
        </w:tc>
      </w:tr>
      <w:tr w:rsidR="00000000" w14:paraId="7A4EF4C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97E744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w:t>
            </w:r>
            <w:r>
              <w:rPr>
                <w:rFonts w:ascii="Times New Roman CYR" w:hAnsi="Times New Roman CYR" w:cs="Times New Roman CYR"/>
                <w:sz w:val="24"/>
                <w:szCs w:val="24"/>
              </w:rPr>
              <w:t>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433F0D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0134A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може залучити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w:t>
            </w:r>
          </w:p>
        </w:tc>
      </w:tr>
      <w:tr w:rsidR="00000000" w14:paraId="58E0EA3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11D3B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40F397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BF4C97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w:t>
            </w:r>
            <w:proofErr w:type="spellStart"/>
            <w:r>
              <w:rPr>
                <w:rFonts w:ascii="Times New Roman CYR" w:hAnsi="Times New Roman CYR" w:cs="Times New Roman CYR"/>
                <w:sz w:val="24"/>
                <w:szCs w:val="24"/>
              </w:rPr>
              <w:t>менеджемнту</w:t>
            </w:r>
            <w:proofErr w:type="spellEnd"/>
          </w:p>
        </w:tc>
      </w:tr>
      <w:tr w:rsidR="00000000" w14:paraId="7AB1237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786049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B6BE3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05CDB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w:t>
            </w:r>
            <w:r>
              <w:rPr>
                <w:rFonts w:ascii="Times New Roman CYR" w:hAnsi="Times New Roman CYR" w:cs="Times New Roman CYR"/>
                <w:sz w:val="24"/>
                <w:szCs w:val="24"/>
              </w:rPr>
              <w:t xml:space="preserve">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затверджена.</w:t>
            </w:r>
          </w:p>
        </w:tc>
      </w:tr>
      <w:tr w:rsidR="00000000" w14:paraId="296B391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8AA8B8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41B7D1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F1AC4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затверджена</w:t>
            </w:r>
          </w:p>
        </w:tc>
      </w:tr>
      <w:tr w:rsidR="00000000" w14:paraId="1E82DB7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17A3FF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9F5807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4E078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не готується</w:t>
            </w:r>
          </w:p>
        </w:tc>
      </w:tr>
      <w:tr w:rsidR="00000000" w14:paraId="4639627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D2B65E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4F08B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299B5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Товариситвi</w:t>
            </w:r>
            <w:proofErr w:type="spellEnd"/>
            <w:r>
              <w:rPr>
                <w:rFonts w:ascii="Times New Roman CYR" w:hAnsi="Times New Roman CYR" w:cs="Times New Roman CYR"/>
                <w:sz w:val="24"/>
                <w:szCs w:val="24"/>
              </w:rPr>
              <w:t xml:space="preserve"> не затверджувався та не оприлюднювався кодекс етики</w:t>
            </w:r>
          </w:p>
        </w:tc>
      </w:tr>
      <w:tr w:rsidR="00000000" w14:paraId="484D9F4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2839E3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w:t>
            </w:r>
            <w:r>
              <w:rPr>
                <w:rFonts w:ascii="Times New Roman CYR" w:hAnsi="Times New Roman CYR" w:cs="Times New Roman CYR"/>
                <w:sz w:val="24"/>
                <w:szCs w:val="24"/>
              </w:rPr>
              <w:t xml:space="preserve">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2E5876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2BF19C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w:t>
            </w:r>
          </w:p>
        </w:tc>
      </w:tr>
      <w:tr w:rsidR="00000000" w14:paraId="32D1128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4E4E79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C94B8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727A7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затверджено,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w:t>
            </w:r>
          </w:p>
        </w:tc>
      </w:tr>
      <w:tr w:rsidR="00000000" w14:paraId="7632C7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9C0A31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а оприлюднено політику щодо конфлікту інтересів, яка покриває такі питання:</w:t>
            </w:r>
          </w:p>
          <w:p w14:paraId="0E3D0E8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763503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808715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16F20FD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F57A6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AE34F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w:t>
            </w:r>
            <w:r>
              <w:rPr>
                <w:rFonts w:ascii="Times New Roman CYR" w:hAnsi="Times New Roman CYR" w:cs="Times New Roman CYR"/>
                <w:sz w:val="24"/>
                <w:szCs w:val="24"/>
              </w:rPr>
              <w:t>вариствi</w:t>
            </w:r>
            <w:proofErr w:type="spellEnd"/>
            <w:r>
              <w:rPr>
                <w:rFonts w:ascii="Times New Roman CYR" w:hAnsi="Times New Roman CYR" w:cs="Times New Roman CYR"/>
                <w:sz w:val="24"/>
                <w:szCs w:val="24"/>
              </w:rPr>
              <w:t xml:space="preserve"> не затверджувалась та не </w:t>
            </w:r>
            <w:proofErr w:type="spellStart"/>
            <w:r>
              <w:rPr>
                <w:rFonts w:ascii="Times New Roman CYR" w:hAnsi="Times New Roman CYR" w:cs="Times New Roman CYR"/>
                <w:sz w:val="24"/>
                <w:szCs w:val="24"/>
              </w:rPr>
              <w:t>оприлюднювалассь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p>
        </w:tc>
      </w:tr>
      <w:tr w:rsidR="00000000" w14:paraId="46CCD3B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521A53D"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000000" w14:paraId="551A336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E353B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E10A3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63DCC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w:t>
            </w:r>
            <w:r>
              <w:rPr>
                <w:rFonts w:ascii="Times New Roman CYR" w:hAnsi="Times New Roman CYR" w:cs="Times New Roman CYR"/>
                <w:sz w:val="24"/>
                <w:szCs w:val="24"/>
              </w:rPr>
              <w:t xml:space="preserve">дура </w:t>
            </w:r>
            <w:proofErr w:type="spellStart"/>
            <w:r>
              <w:rPr>
                <w:rFonts w:ascii="Times New Roman CYR" w:hAnsi="Times New Roman CYR" w:cs="Times New Roman CYR"/>
                <w:sz w:val="24"/>
                <w:szCs w:val="24"/>
              </w:rPr>
              <w:t>щорiчної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вiдсутня</w:t>
            </w:r>
            <w:proofErr w:type="spellEnd"/>
          </w:p>
        </w:tc>
      </w:tr>
      <w:tr w:rsidR="00000000" w14:paraId="517E550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932160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18527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36E86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План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не розробляється</w:t>
            </w:r>
          </w:p>
        </w:tc>
      </w:tr>
      <w:tr w:rsidR="00000000" w14:paraId="3D38EEC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904AA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88BC3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4DBBEF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w:t>
            </w:r>
            <w:r>
              <w:rPr>
                <w:rFonts w:ascii="Times New Roman CYR" w:hAnsi="Times New Roman CYR" w:cs="Times New Roman CYR"/>
                <w:sz w:val="24"/>
                <w:szCs w:val="24"/>
              </w:rPr>
              <w:t xml:space="preserve">ства не передбачено проведення комплексної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системи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кожнi</w:t>
            </w:r>
            <w:proofErr w:type="spellEnd"/>
            <w:r>
              <w:rPr>
                <w:rFonts w:ascii="Times New Roman CYR" w:hAnsi="Times New Roman CYR" w:cs="Times New Roman CYR"/>
                <w:sz w:val="24"/>
                <w:szCs w:val="24"/>
              </w:rPr>
              <w:t xml:space="preserve"> три роки.</w:t>
            </w:r>
          </w:p>
        </w:tc>
      </w:tr>
    </w:tbl>
    <w:p w14:paraId="4C2D303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7C9FABB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5D49E3B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48B370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3BCA5C7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000000" w14:paraId="7C6E039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6B112C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022A6AD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30504D4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13B0B07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14:paraId="68E7321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38CB39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67D170F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14:paraId="2B3E7202"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0879299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14:paraId="4CE15832"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15A887E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результати </w:t>
            </w:r>
            <w:proofErr w:type="spellStart"/>
            <w:r>
              <w:rPr>
                <w:rFonts w:ascii="Times New Roman CYR" w:hAnsi="Times New Roman CYR" w:cs="Times New Roman CYR"/>
                <w:sz w:val="24"/>
                <w:szCs w:val="24"/>
              </w:rPr>
              <w:t>фiна</w:t>
            </w:r>
            <w:r>
              <w:rPr>
                <w:rFonts w:ascii="Times New Roman CYR" w:hAnsi="Times New Roman CYR" w:cs="Times New Roman CYR"/>
                <w:sz w:val="24"/>
                <w:szCs w:val="24"/>
              </w:rPr>
              <w:t>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7D716B5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затвердити. Роботу директора Товариства визнати  </w:t>
            </w:r>
            <w:proofErr w:type="spellStart"/>
            <w:r>
              <w:rPr>
                <w:rFonts w:ascii="Times New Roman CYR" w:hAnsi="Times New Roman CYR" w:cs="Times New Roman CYR"/>
                <w:sz w:val="24"/>
                <w:szCs w:val="24"/>
              </w:rPr>
              <w:t>задовiль</w:t>
            </w:r>
            <w:r>
              <w:rPr>
                <w:rFonts w:ascii="Times New Roman CYR" w:hAnsi="Times New Roman CYR" w:cs="Times New Roman CYR"/>
                <w:sz w:val="24"/>
                <w:szCs w:val="24"/>
              </w:rPr>
              <w:t>ною</w:t>
            </w:r>
            <w:proofErr w:type="spellEnd"/>
            <w:r>
              <w:rPr>
                <w:rFonts w:ascii="Times New Roman CYR" w:hAnsi="Times New Roman CYR" w:cs="Times New Roman CYR"/>
                <w:sz w:val="24"/>
                <w:szCs w:val="24"/>
              </w:rPr>
              <w:t>.</w:t>
            </w:r>
          </w:p>
          <w:p w14:paraId="0330206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6857FEF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затвердити. Ро</w:t>
            </w:r>
            <w:r>
              <w:rPr>
                <w:rFonts w:ascii="Times New Roman CYR" w:hAnsi="Times New Roman CYR" w:cs="Times New Roman CYR"/>
                <w:sz w:val="24"/>
                <w:szCs w:val="24"/>
              </w:rPr>
              <w:t xml:space="preserve">боту директора Товариства визнати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w:t>
            </w:r>
          </w:p>
          <w:p w14:paraId="12DDF52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681276F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затвердити. Визнати роботу Наглядової ради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w:t>
            </w:r>
            <w:r>
              <w:rPr>
                <w:rFonts w:ascii="Times New Roman CYR" w:hAnsi="Times New Roman CYR" w:cs="Times New Roman CYR"/>
                <w:sz w:val="24"/>
                <w:szCs w:val="24"/>
              </w:rPr>
              <w:t>iльною</w:t>
            </w:r>
            <w:proofErr w:type="spellEnd"/>
            <w:r>
              <w:rPr>
                <w:rFonts w:ascii="Times New Roman CYR" w:hAnsi="Times New Roman CYR" w:cs="Times New Roman CYR"/>
                <w:sz w:val="24"/>
                <w:szCs w:val="24"/>
              </w:rPr>
              <w:t>.</w:t>
            </w:r>
          </w:p>
          <w:p w14:paraId="276BACF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68D8410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затвердити. Визнати роботу Наглядової ради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w:t>
            </w:r>
          </w:p>
          <w:p w14:paraId="4B43583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Затвердження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б</w:t>
            </w:r>
            <w:r>
              <w:rPr>
                <w:rFonts w:ascii="Times New Roman CYR" w:hAnsi="Times New Roman CYR" w:cs="Times New Roman CYR"/>
                <w:sz w:val="24"/>
                <w:szCs w:val="24"/>
              </w:rPr>
              <w:t xml:space="preserve">алансу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19C62C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785CDC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Затвердження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балансу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0334E7C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Товариства</w:t>
            </w:r>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FAD4B0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прибутку Товариства (порядок покриття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56246E8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Збитки </w:t>
            </w:r>
            <w:proofErr w:type="spellStart"/>
            <w:r>
              <w:rPr>
                <w:rFonts w:ascii="Times New Roman CYR" w:hAnsi="Times New Roman CYR" w:cs="Times New Roman CYR"/>
                <w:sz w:val="24"/>
                <w:szCs w:val="24"/>
              </w:rPr>
              <w:t>отриманнi</w:t>
            </w:r>
            <w:proofErr w:type="spellEnd"/>
            <w:r>
              <w:rPr>
                <w:rFonts w:ascii="Times New Roman CYR" w:hAnsi="Times New Roman CYR" w:cs="Times New Roman CYR"/>
                <w:sz w:val="24"/>
                <w:szCs w:val="24"/>
              </w:rPr>
              <w:t xml:space="preserve">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покрити за рахунок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перiодiв</w:t>
            </w:r>
            <w:proofErr w:type="spellEnd"/>
            <w:r>
              <w:rPr>
                <w:rFonts w:ascii="Times New Roman CYR" w:hAnsi="Times New Roman CYR" w:cs="Times New Roman CYR"/>
                <w:sz w:val="24"/>
                <w:szCs w:val="24"/>
              </w:rPr>
              <w:t>.</w:t>
            </w:r>
          </w:p>
          <w:p w14:paraId="4EB08B0E"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прибутку Товариства (порядок покриття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65D36E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w:t>
            </w:r>
            <w:r>
              <w:rPr>
                <w:rFonts w:ascii="Times New Roman CYR" w:hAnsi="Times New Roman CYR" w:cs="Times New Roman CYR"/>
                <w:sz w:val="24"/>
                <w:szCs w:val="24"/>
              </w:rPr>
              <w:t xml:space="preserve">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Прибуток отриманий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залишити </w:t>
            </w:r>
            <w:proofErr w:type="spellStart"/>
            <w:r>
              <w:rPr>
                <w:rFonts w:ascii="Times New Roman CYR" w:hAnsi="Times New Roman CYR" w:cs="Times New Roman CYR"/>
                <w:sz w:val="24"/>
                <w:szCs w:val="24"/>
              </w:rPr>
              <w:t>нерозподiленим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не нараховувати i не сплачувати.</w:t>
            </w:r>
          </w:p>
          <w:p w14:paraId="7B3F48D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Про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статуту Товариства та уповноваження особи на його </w:t>
            </w:r>
            <w:proofErr w:type="spellStart"/>
            <w:r>
              <w:rPr>
                <w:rFonts w:ascii="Times New Roman CYR" w:hAnsi="Times New Roman CYR" w:cs="Times New Roman CYR"/>
                <w:sz w:val="24"/>
                <w:szCs w:val="24"/>
              </w:rPr>
              <w:t>пiдписання</w:t>
            </w:r>
            <w:proofErr w:type="spellEnd"/>
            <w:r>
              <w:rPr>
                <w:rFonts w:ascii="Times New Roman CYR" w:hAnsi="Times New Roman CYR" w:cs="Times New Roman CYR"/>
                <w:sz w:val="24"/>
                <w:szCs w:val="24"/>
              </w:rPr>
              <w:t>.</w:t>
            </w:r>
          </w:p>
          <w:p w14:paraId="45DA881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1. </w:t>
            </w:r>
            <w:proofErr w:type="spellStart"/>
            <w:r>
              <w:rPr>
                <w:rFonts w:ascii="Times New Roman CYR" w:hAnsi="Times New Roman CYR" w:cs="Times New Roman CYR"/>
                <w:sz w:val="24"/>
                <w:szCs w:val="24"/>
              </w:rPr>
              <w:t>Внести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Статуту ПрАТ "МОГИЛЯ</w:t>
            </w:r>
            <w:r>
              <w:rPr>
                <w:rFonts w:ascii="Times New Roman CYR" w:hAnsi="Times New Roman CYR" w:cs="Times New Roman CYR"/>
                <w:sz w:val="24"/>
                <w:szCs w:val="24"/>
              </w:rPr>
              <w:t xml:space="preserve">НСЬКИЙ ЗАВОД БУДIВЕЛЬНИХ МАТЕРIАЛIВ" шляхом викладення його в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та затвердити нову </w:t>
            </w:r>
            <w:proofErr w:type="spellStart"/>
            <w:r>
              <w:rPr>
                <w:rFonts w:ascii="Times New Roman CYR" w:hAnsi="Times New Roman CYR" w:cs="Times New Roman CYR"/>
                <w:sz w:val="24"/>
                <w:szCs w:val="24"/>
              </w:rPr>
              <w:t>редакцiю</w:t>
            </w:r>
            <w:proofErr w:type="spellEnd"/>
            <w:r>
              <w:rPr>
                <w:rFonts w:ascii="Times New Roman CYR" w:hAnsi="Times New Roman CYR" w:cs="Times New Roman CYR"/>
                <w:sz w:val="24"/>
                <w:szCs w:val="24"/>
              </w:rPr>
              <w:t xml:space="preserve"> Статуту Товариства.</w:t>
            </w:r>
          </w:p>
          <w:p w14:paraId="6BA3E3D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Надати повноваження щодо </w:t>
            </w:r>
            <w:proofErr w:type="spellStart"/>
            <w:r>
              <w:rPr>
                <w:rFonts w:ascii="Times New Roman CYR" w:hAnsi="Times New Roman CYR" w:cs="Times New Roman CYR"/>
                <w:sz w:val="24"/>
                <w:szCs w:val="24"/>
              </w:rPr>
              <w:t>пiдписання</w:t>
            </w:r>
            <w:proofErr w:type="spellEnd"/>
            <w:r>
              <w:rPr>
                <w:rFonts w:ascii="Times New Roman CYR" w:hAnsi="Times New Roman CYR" w:cs="Times New Roman CYR"/>
                <w:sz w:val="24"/>
                <w:szCs w:val="24"/>
              </w:rPr>
              <w:t xml:space="preserve"> Статуту Товариства в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Т.М. та секретарю </w:t>
            </w:r>
            <w:proofErr w:type="spellStart"/>
            <w:r>
              <w:rPr>
                <w:rFonts w:ascii="Times New Roman CYR" w:hAnsi="Times New Roman CYR" w:cs="Times New Roman CYR"/>
                <w:sz w:val="24"/>
                <w:szCs w:val="24"/>
              </w:rPr>
              <w:t>Брицюк</w:t>
            </w:r>
            <w:r>
              <w:rPr>
                <w:rFonts w:ascii="Times New Roman CYR" w:hAnsi="Times New Roman CYR" w:cs="Times New Roman CYR"/>
                <w:sz w:val="24"/>
                <w:szCs w:val="24"/>
              </w:rPr>
              <w:t>у</w:t>
            </w:r>
            <w:proofErr w:type="spellEnd"/>
            <w:r>
              <w:rPr>
                <w:rFonts w:ascii="Times New Roman CYR" w:hAnsi="Times New Roman CYR" w:cs="Times New Roman CYR"/>
                <w:sz w:val="24"/>
                <w:szCs w:val="24"/>
              </w:rPr>
              <w:t xml:space="preserve"> О.П.</w:t>
            </w:r>
          </w:p>
          <w:p w14:paraId="0968E19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Доручити директору Товариства </w:t>
            </w: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Т.М. чи за його дорученням </w:t>
            </w:r>
            <w:proofErr w:type="spellStart"/>
            <w:r>
              <w:rPr>
                <w:rFonts w:ascii="Times New Roman CYR" w:hAnsi="Times New Roman CYR" w:cs="Times New Roman CYR"/>
                <w:sz w:val="24"/>
                <w:szCs w:val="24"/>
              </w:rPr>
              <w:t>третiй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з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Єдиного державного реєстру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осiб-пiдприємцiв</w:t>
            </w:r>
            <w:proofErr w:type="spellEnd"/>
            <w:r>
              <w:rPr>
                <w:rFonts w:ascii="Times New Roman CYR" w:hAnsi="Times New Roman CYR" w:cs="Times New Roman CYR"/>
                <w:sz w:val="24"/>
                <w:szCs w:val="24"/>
              </w:rPr>
              <w:t xml:space="preserve"> та громадських формувань, для чого </w:t>
            </w:r>
            <w:proofErr w:type="spellStart"/>
            <w:r>
              <w:rPr>
                <w:rFonts w:ascii="Times New Roman CYR" w:hAnsi="Times New Roman CYR" w:cs="Times New Roman CYR"/>
                <w:sz w:val="24"/>
                <w:szCs w:val="24"/>
              </w:rPr>
              <w:t>надiлити</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повно</w:t>
            </w:r>
            <w:r>
              <w:rPr>
                <w:rFonts w:ascii="Times New Roman CYR" w:hAnsi="Times New Roman CYR" w:cs="Times New Roman CYR"/>
                <w:sz w:val="24"/>
                <w:szCs w:val="24"/>
              </w:rPr>
              <w:t>важеннями.</w:t>
            </w:r>
          </w:p>
          <w:p w14:paraId="17A304B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Затвердження положень ПрАТ "МОГИЛЯНСЬКИЙ ЗАВОД БУДIВЕЛЬНИХ МАТЕРIАЛIВ" "Про наглядову раду", "Про корпоративного секретаря".</w:t>
            </w:r>
          </w:p>
          <w:p w14:paraId="63F9D14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Затвердити положення ПрАТ "МОГИЛЯНСЬКИЙ ЗАВОД БУДIВЕЛЬНИХ МАТЕРIАЛIВ" "Про наглядову раду", "Про корпоративно</w:t>
            </w:r>
            <w:r>
              <w:rPr>
                <w:rFonts w:ascii="Times New Roman CYR" w:hAnsi="Times New Roman CYR" w:cs="Times New Roman CYR"/>
                <w:sz w:val="24"/>
                <w:szCs w:val="24"/>
              </w:rPr>
              <w:t>го секретаря".</w:t>
            </w:r>
          </w:p>
          <w:p w14:paraId="01DE6BF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всiм</w:t>
            </w:r>
            <w:proofErr w:type="spellEnd"/>
            <w:r>
              <w:rPr>
                <w:rFonts w:ascii="Times New Roman CYR" w:hAnsi="Times New Roman CYR" w:cs="Times New Roman CYR"/>
                <w:sz w:val="24"/>
                <w:szCs w:val="24"/>
              </w:rPr>
              <w:t xml:space="preserve"> питанням порядку денного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одноголосно. </w:t>
            </w:r>
            <w:proofErr w:type="spellStart"/>
            <w:r>
              <w:rPr>
                <w:rFonts w:ascii="Times New Roman CYR" w:hAnsi="Times New Roman CYR" w:cs="Times New Roman CYR"/>
                <w:sz w:val="24"/>
                <w:szCs w:val="24"/>
              </w:rPr>
              <w:t>Позачерговi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 скликались та не проводились.</w:t>
            </w:r>
          </w:p>
        </w:tc>
      </w:tr>
      <w:tr w:rsidR="00000000" w14:paraId="73D227F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C01521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59B79B6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w:t>
            </w:r>
            <w:r>
              <w:rPr>
                <w:rFonts w:ascii="Times New Roman CYR" w:hAnsi="Times New Roman CYR" w:cs="Times New Roman CYR"/>
                <w:sz w:val="24"/>
                <w:szCs w:val="24"/>
              </w:rPr>
              <w:t>olderiv</w:t>
            </w:r>
          </w:p>
        </w:tc>
      </w:tr>
    </w:tbl>
    <w:p w14:paraId="6054359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19992CF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245FA9C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0501C0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19063DB0"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2F3BA8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EC22EF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A8F9B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246E6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4F8D4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00394159"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1F7959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D67EE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72751C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A7978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5102DB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7599DFE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2B308A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0F1B0AC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F8C96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Сидорчук </w:t>
            </w:r>
            <w:proofErr w:type="spellStart"/>
            <w:r>
              <w:rPr>
                <w:rFonts w:ascii="Times New Roman CYR" w:hAnsi="Times New Roman CYR" w:cs="Times New Roman CYR"/>
              </w:rPr>
              <w:t>Iрина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Едуардiвна</w:t>
            </w:r>
            <w:proofErr w:type="spellEnd"/>
            <w:r>
              <w:rPr>
                <w:rFonts w:ascii="Times New Roman CYR" w:hAnsi="Times New Roman CYR" w:cs="Times New Roman CYR"/>
              </w:rPr>
              <w:t xml:space="preserve">, обрана на посаду члена наглядової ради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30.12.2022 р., головою ради обрана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наглядової ради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04.01.2023 р. </w:t>
            </w:r>
            <w:proofErr w:type="spellStart"/>
            <w:r>
              <w:rPr>
                <w:rFonts w:ascii="Times New Roman CYR" w:hAnsi="Times New Roman CYR" w:cs="Times New Roman CYR"/>
              </w:rPr>
              <w:t>термiном</w:t>
            </w:r>
            <w:proofErr w:type="spellEnd"/>
            <w:r>
              <w:rPr>
                <w:rFonts w:ascii="Times New Roman CYR" w:hAnsi="Times New Roman CYR" w:cs="Times New Roman CYR"/>
              </w:rPr>
              <w:t xml:space="preserve"> на 3 роки</w:t>
            </w:r>
          </w:p>
        </w:tc>
        <w:tc>
          <w:tcPr>
            <w:tcW w:w="1150" w:type="dxa"/>
            <w:tcBorders>
              <w:top w:val="single" w:sz="6" w:space="0" w:color="auto"/>
              <w:left w:val="single" w:sz="6" w:space="0" w:color="auto"/>
              <w:bottom w:val="single" w:sz="6" w:space="0" w:color="auto"/>
              <w:right w:val="single" w:sz="6" w:space="0" w:color="auto"/>
            </w:tcBorders>
          </w:tcPr>
          <w:p w14:paraId="3F83E0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1454C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A8461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63A200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8EAE2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60028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631B73A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B7A3F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Круглов Володимир Федорович, обраний на посаду члена наглядової ради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30.12.2022 р. </w:t>
            </w:r>
            <w:proofErr w:type="spellStart"/>
            <w:r>
              <w:rPr>
                <w:rFonts w:ascii="Times New Roman CYR" w:hAnsi="Times New Roman CYR" w:cs="Times New Roman CYR"/>
              </w:rPr>
              <w:t>термiном</w:t>
            </w:r>
            <w:proofErr w:type="spellEnd"/>
            <w:r>
              <w:rPr>
                <w:rFonts w:ascii="Times New Roman CYR" w:hAnsi="Times New Roman CYR" w:cs="Times New Roman CYR"/>
              </w:rPr>
              <w:t xml:space="preserve"> на 3 роки</w:t>
            </w:r>
          </w:p>
        </w:tc>
        <w:tc>
          <w:tcPr>
            <w:tcW w:w="1150" w:type="dxa"/>
            <w:tcBorders>
              <w:top w:val="single" w:sz="6" w:space="0" w:color="auto"/>
              <w:left w:val="single" w:sz="6" w:space="0" w:color="auto"/>
              <w:bottom w:val="single" w:sz="6" w:space="0" w:color="auto"/>
              <w:right w:val="single" w:sz="6" w:space="0" w:color="auto"/>
            </w:tcBorders>
          </w:tcPr>
          <w:p w14:paraId="3BDC3F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B857D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B30CE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A80DF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D018E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FBD7A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56D6413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F311F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Шелегеда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Олексiй</w:t>
            </w:r>
            <w:proofErr w:type="spellEnd"/>
            <w:r>
              <w:rPr>
                <w:rFonts w:ascii="Times New Roman CYR" w:hAnsi="Times New Roman CYR" w:cs="Times New Roman CYR"/>
              </w:rPr>
              <w:t xml:space="preserve"> Петрович, обраний на посаду члена наглядової ради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30.12.2022 р. </w:t>
            </w:r>
            <w:proofErr w:type="spellStart"/>
            <w:r>
              <w:rPr>
                <w:rFonts w:ascii="Times New Roman CYR" w:hAnsi="Times New Roman CYR" w:cs="Times New Roman CYR"/>
              </w:rPr>
              <w:t>термiн</w:t>
            </w:r>
            <w:r>
              <w:rPr>
                <w:rFonts w:ascii="Times New Roman CYR" w:hAnsi="Times New Roman CYR" w:cs="Times New Roman CYR"/>
              </w:rPr>
              <w:t>ом</w:t>
            </w:r>
            <w:proofErr w:type="spellEnd"/>
            <w:r>
              <w:rPr>
                <w:rFonts w:ascii="Times New Roman CYR" w:hAnsi="Times New Roman CYR" w:cs="Times New Roman CYR"/>
              </w:rPr>
              <w:t xml:space="preserve"> на 3 роки</w:t>
            </w:r>
          </w:p>
        </w:tc>
        <w:tc>
          <w:tcPr>
            <w:tcW w:w="1150" w:type="dxa"/>
            <w:tcBorders>
              <w:top w:val="single" w:sz="6" w:space="0" w:color="auto"/>
              <w:left w:val="single" w:sz="6" w:space="0" w:color="auto"/>
              <w:bottom w:val="single" w:sz="6" w:space="0" w:color="auto"/>
              <w:right w:val="single" w:sz="6" w:space="0" w:color="auto"/>
            </w:tcBorders>
          </w:tcPr>
          <w:p w14:paraId="0A7FC9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366CB8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9BC4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D0376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9E95C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885FA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bl>
    <w:p w14:paraId="74902D1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A1FF82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40EB44C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78077D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3682545D"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651DC7CC"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CBA940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3CCED06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4A6F0AA5"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286C8C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47D17B2B"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3DA9FBB4"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0F8369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6D53A9E7"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2024 </w:t>
            </w:r>
            <w:proofErr w:type="spellStart"/>
            <w:r>
              <w:rPr>
                <w:rFonts w:ascii="Times New Roman CYR" w:hAnsi="Times New Roman CYR" w:cs="Times New Roman CYR"/>
              </w:rPr>
              <w:t>роцi</w:t>
            </w:r>
            <w:proofErr w:type="spellEnd"/>
            <w:r>
              <w:rPr>
                <w:rFonts w:ascii="Times New Roman CYR" w:hAnsi="Times New Roman CYR" w:cs="Times New Roman CYR"/>
              </w:rPr>
              <w:t xml:space="preserve"> наглядова рада провела 3 </w:t>
            </w:r>
            <w:proofErr w:type="spellStart"/>
            <w:r>
              <w:rPr>
                <w:rFonts w:ascii="Times New Roman CYR" w:hAnsi="Times New Roman CYR" w:cs="Times New Roman CYR"/>
              </w:rPr>
              <w:t>засiдання</w:t>
            </w:r>
            <w:proofErr w:type="spellEnd"/>
            <w:r>
              <w:rPr>
                <w:rFonts w:ascii="Times New Roman CYR" w:hAnsi="Times New Roman CYR" w:cs="Times New Roman CYR"/>
              </w:rPr>
              <w:t xml:space="preserve">, на яких приймалось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пов'язанi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зi</w:t>
            </w:r>
            <w:proofErr w:type="spellEnd"/>
            <w:r>
              <w:rPr>
                <w:rFonts w:ascii="Times New Roman CYR" w:hAnsi="Times New Roman CYR" w:cs="Times New Roman CYR"/>
              </w:rPr>
              <w:t xml:space="preserve"> скликанням та проведенням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w:t>
            </w:r>
          </w:p>
        </w:tc>
      </w:tr>
    </w:tbl>
    <w:p w14:paraId="3D29FAB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0E84F00B"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CF97F22"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створювались.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роботи Наглядової ради Товариства в </w:t>
      </w:r>
      <w:proofErr w:type="spellStart"/>
      <w:r>
        <w:rPr>
          <w:rFonts w:ascii="Times New Roman CYR" w:hAnsi="Times New Roman CYR" w:cs="Times New Roman CYR"/>
          <w:sz w:val="24"/>
          <w:szCs w:val="24"/>
        </w:rPr>
        <w:lastRenderedPageBreak/>
        <w:t>звiтном</w:t>
      </w:r>
      <w:r>
        <w:rPr>
          <w:rFonts w:ascii="Times New Roman CYR" w:hAnsi="Times New Roman CYR" w:cs="Times New Roman CYR"/>
          <w:sz w:val="24"/>
          <w:szCs w:val="24"/>
        </w:rPr>
        <w:t>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проводилась.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Ради щодо затвердження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визнати </w:t>
      </w:r>
      <w:proofErr w:type="spellStart"/>
      <w:r>
        <w:rPr>
          <w:rFonts w:ascii="Times New Roman CYR" w:hAnsi="Times New Roman CYR" w:cs="Times New Roman CYR"/>
          <w:sz w:val="24"/>
          <w:szCs w:val="24"/>
        </w:rPr>
        <w:t>задовiльним</w:t>
      </w:r>
      <w:proofErr w:type="spellEnd"/>
      <w:r>
        <w:rPr>
          <w:rFonts w:ascii="Times New Roman CYR" w:hAnsi="Times New Roman CYR" w:cs="Times New Roman CYR"/>
          <w:sz w:val="24"/>
          <w:szCs w:val="24"/>
        </w:rPr>
        <w:t xml:space="preserve">. Члени Наглядової ради обираються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Склад, структура та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вимогам, визначеним чинним законодавством.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ефективнiсть</w:t>
      </w:r>
      <w:proofErr w:type="spellEnd"/>
      <w:r>
        <w:rPr>
          <w:rFonts w:ascii="Times New Roman CYR" w:hAnsi="Times New Roman CYR" w:cs="Times New Roman CYR"/>
          <w:sz w:val="24"/>
          <w:szCs w:val="24"/>
        </w:rPr>
        <w:t xml:space="preserve"> кожного члена Наглядової ради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на високому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НР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визначеним чинним законодавством.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НР не були </w:t>
      </w:r>
      <w:proofErr w:type="spellStart"/>
      <w:r>
        <w:rPr>
          <w:rFonts w:ascii="Times New Roman CYR" w:hAnsi="Times New Roman CYR" w:cs="Times New Roman CYR"/>
          <w:sz w:val="24"/>
          <w:szCs w:val="24"/>
        </w:rPr>
        <w:t>створ</w:t>
      </w:r>
      <w:r>
        <w:rPr>
          <w:rFonts w:ascii="Times New Roman CYR" w:hAnsi="Times New Roman CYR" w:cs="Times New Roman CYR"/>
          <w:sz w:val="24"/>
          <w:szCs w:val="24"/>
        </w:rPr>
        <w:t>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ефективнiсть</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оцiнювалась</w:t>
      </w:r>
      <w:proofErr w:type="spellEnd"/>
      <w:r>
        <w:rPr>
          <w:rFonts w:ascii="Times New Roman CYR" w:hAnsi="Times New Roman CYR" w:cs="Times New Roman CYR"/>
          <w:sz w:val="24"/>
          <w:szCs w:val="24"/>
        </w:rPr>
        <w:t xml:space="preserve">. Враховуючи складну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задовiльно</w:t>
      </w:r>
      <w:proofErr w:type="spellEnd"/>
      <w:r>
        <w:rPr>
          <w:rFonts w:ascii="Times New Roman CYR" w:hAnsi="Times New Roman CYR" w:cs="Times New Roman CYR"/>
          <w:sz w:val="24"/>
          <w:szCs w:val="24"/>
        </w:rPr>
        <w:t xml:space="preserve">. Вплив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w:t>
      </w:r>
      <w:r>
        <w:rPr>
          <w:rFonts w:ascii="Times New Roman CYR" w:hAnsi="Times New Roman CYR" w:cs="Times New Roman CYR"/>
          <w:sz w:val="24"/>
          <w:szCs w:val="24"/>
        </w:rPr>
        <w:t xml:space="preserve">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оцiнити</w:t>
      </w:r>
      <w:proofErr w:type="spellEnd"/>
      <w:r>
        <w:rPr>
          <w:rFonts w:ascii="Times New Roman CYR" w:hAnsi="Times New Roman CYR" w:cs="Times New Roman CYR"/>
          <w:sz w:val="24"/>
          <w:szCs w:val="24"/>
        </w:rPr>
        <w:t xml:space="preserve"> неможливо, так як на </w:t>
      </w:r>
      <w:proofErr w:type="spellStart"/>
      <w:r>
        <w:rPr>
          <w:rFonts w:ascii="Times New Roman CYR" w:hAnsi="Times New Roman CYR" w:cs="Times New Roman CYR"/>
          <w:sz w:val="24"/>
          <w:szCs w:val="24"/>
        </w:rPr>
        <w:t>протязi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прийнято не було.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кожний член Наглядової ради має од</w:t>
      </w:r>
      <w:r>
        <w:rPr>
          <w:rFonts w:ascii="Times New Roman CYR" w:hAnsi="Times New Roman CYR" w:cs="Times New Roman CYR"/>
          <w:sz w:val="24"/>
          <w:szCs w:val="24"/>
        </w:rPr>
        <w:t xml:space="preserve">ин голос.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право </w:t>
      </w:r>
      <w:proofErr w:type="spellStart"/>
      <w:r>
        <w:rPr>
          <w:rFonts w:ascii="Times New Roman CYR" w:hAnsi="Times New Roman CYR" w:cs="Times New Roman CYR"/>
          <w:sz w:val="24"/>
          <w:szCs w:val="24"/>
        </w:rPr>
        <w:t>вирiшального</w:t>
      </w:r>
      <w:proofErr w:type="spellEnd"/>
      <w:r>
        <w:rPr>
          <w:rFonts w:ascii="Times New Roman CYR" w:hAnsi="Times New Roman CYR" w:cs="Times New Roman CYR"/>
          <w:sz w:val="24"/>
          <w:szCs w:val="24"/>
        </w:rPr>
        <w:t xml:space="preserve"> голосу має голова Наглядової ради.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вважає,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не зумовлювала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w:t>
      </w:r>
      <w:r>
        <w:rPr>
          <w:rFonts w:ascii="Times New Roman CYR" w:hAnsi="Times New Roman CYR" w:cs="Times New Roman CYR"/>
          <w:sz w:val="24"/>
          <w:szCs w:val="24"/>
        </w:rPr>
        <w:t>яльностi</w:t>
      </w:r>
      <w:proofErr w:type="spellEnd"/>
      <w:r>
        <w:rPr>
          <w:rFonts w:ascii="Times New Roman CYR" w:hAnsi="Times New Roman CYR" w:cs="Times New Roman CYR"/>
          <w:sz w:val="24"/>
          <w:szCs w:val="24"/>
        </w:rPr>
        <w:t xml:space="preserve"> товариства.</w:t>
      </w:r>
    </w:p>
    <w:p w14:paraId="2A8F0A7A"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4C91BC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137304F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E0B36F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F49208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 перебувала на </w:t>
            </w:r>
            <w:proofErr w:type="spellStart"/>
            <w:r>
              <w:rPr>
                <w:rFonts w:ascii="Times New Roman CYR" w:hAnsi="Times New Roman CYR" w:cs="Times New Roman CYR"/>
                <w:sz w:val="24"/>
                <w:szCs w:val="24"/>
              </w:rPr>
              <w:t>посадi</w:t>
            </w:r>
            <w:proofErr w:type="spellEnd"/>
            <w:r>
              <w:rPr>
                <w:rFonts w:ascii="Times New Roman CYR" w:hAnsi="Times New Roman CYR" w:cs="Times New Roman CYR"/>
                <w:sz w:val="24"/>
                <w:szCs w:val="24"/>
              </w:rPr>
              <w:t xml:space="preserve"> протягом всього 2024 року</w:t>
            </w:r>
          </w:p>
        </w:tc>
      </w:tr>
      <w:tr w:rsidR="00000000" w14:paraId="02F5716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912FB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2E193F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8D9DE0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D0D1327"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9A48D9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F89557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928C25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6BB52640"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Директор приймає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одноосiбно</w:t>
            </w:r>
            <w:proofErr w:type="spellEnd"/>
            <w:r>
              <w:rPr>
                <w:rFonts w:ascii="Times New Roman CYR" w:hAnsi="Times New Roman CYR" w:cs="Times New Roman CYR"/>
              </w:rPr>
              <w:t xml:space="preserve"> i стосуються вони виключно поточної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Директор </w:t>
            </w:r>
            <w:proofErr w:type="spellStart"/>
            <w:r>
              <w:rPr>
                <w:rFonts w:ascii="Times New Roman CYR" w:hAnsi="Times New Roman CYR" w:cs="Times New Roman CYR"/>
              </w:rPr>
              <w:t>вправi</w:t>
            </w:r>
            <w:proofErr w:type="spellEnd"/>
            <w:r>
              <w:rPr>
                <w:rFonts w:ascii="Times New Roman CYR" w:hAnsi="Times New Roman CYR" w:cs="Times New Roman CYR"/>
              </w:rPr>
              <w:t xml:space="preserve"> без доручення </w:t>
            </w:r>
            <w:proofErr w:type="spellStart"/>
            <w:r>
              <w:rPr>
                <w:rFonts w:ascii="Times New Roman CYR" w:hAnsi="Times New Roman CYR" w:cs="Times New Roman CYR"/>
              </w:rPr>
              <w:t>здiйснювати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представляти Товариство в його стосунках з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фiзичними</w:t>
            </w:r>
            <w:proofErr w:type="spellEnd"/>
            <w:r>
              <w:rPr>
                <w:rFonts w:ascii="Times New Roman CYR" w:hAnsi="Times New Roman CYR" w:cs="Times New Roman CYR"/>
              </w:rPr>
              <w:t xml:space="preserve"> та юридичними особами, вести пере</w:t>
            </w:r>
            <w:r>
              <w:rPr>
                <w:rFonts w:ascii="Times New Roman CYR" w:hAnsi="Times New Roman CYR" w:cs="Times New Roman CYR"/>
              </w:rPr>
              <w:t xml:space="preserve">говори та укладати угоди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w:t>
            </w:r>
          </w:p>
        </w:tc>
      </w:tr>
      <w:tr w:rsidR="00000000" w14:paraId="77C8EF9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2A1A08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3D977DF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Керiвник</w:t>
            </w:r>
            <w:proofErr w:type="spellEnd"/>
            <w:r>
              <w:rPr>
                <w:rFonts w:ascii="Times New Roman CYR" w:hAnsi="Times New Roman CYR" w:cs="Times New Roman CYR"/>
                <w:sz w:val="24"/>
                <w:szCs w:val="24"/>
              </w:rPr>
              <w:t xml:space="preserve"> немає заступника</w:t>
            </w:r>
          </w:p>
        </w:tc>
      </w:tr>
      <w:tr w:rsidR="00000000" w14:paraId="371735B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29CFCF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BA0E8F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0FDE7E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744E0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8E12965"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EC3847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7B6451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685315C"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rPr>
            </w:pPr>
          </w:p>
        </w:tc>
      </w:tr>
      <w:tr w:rsidR="00000000" w14:paraId="45685BA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DBEA91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w:t>
            </w:r>
            <w:r>
              <w:rPr>
                <w:rFonts w:ascii="Times New Roman CYR" w:hAnsi="Times New Roman CYR" w:cs="Times New Roman CYR"/>
                <w:sz w:val="24"/>
                <w:szCs w:val="24"/>
              </w:rPr>
              <w:t>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669D6F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було призначено особи, яка б виконувала обов'язки директора. </w:t>
            </w: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 виконувала обов'язки директора протягом всього 2024 року</w:t>
            </w:r>
          </w:p>
        </w:tc>
      </w:tr>
      <w:tr w:rsidR="00000000" w14:paraId="7ED1187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F91100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B20A7C6"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02C557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6A5712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3F24421"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tc>
      </w:tr>
    </w:tbl>
    <w:p w14:paraId="3FD8A2C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74E8BA1A" w14:textId="77777777" w:rsidR="00000000" w:rsidRDefault="009C753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F386691" w14:textId="77777777" w:rsidR="00000000" w:rsidRDefault="009C753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w:t>
      </w:r>
      <w:r>
        <w:rPr>
          <w:rFonts w:ascii="Times New Roman CYR" w:hAnsi="Times New Roman CYR" w:cs="Times New Roman CYR"/>
          <w:sz w:val="24"/>
          <w:szCs w:val="24"/>
        </w:rPr>
        <w:t xml:space="preserve">онавчого органу - добре, враховуючи загальний стан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не проводилась.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w:t>
      </w:r>
      <w:r>
        <w:rPr>
          <w:rFonts w:ascii="Times New Roman CYR" w:hAnsi="Times New Roman CYR" w:cs="Times New Roman CYR"/>
          <w:sz w:val="24"/>
          <w:szCs w:val="24"/>
        </w:rPr>
        <w:t xml:space="preserve">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 добре.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так як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прийнято не було.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51C38A89"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55A69D02"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w:t>
      </w:r>
      <w:r>
        <w:rPr>
          <w:rFonts w:ascii="Times New Roman CYR" w:hAnsi="Times New Roman CYR" w:cs="Times New Roman CYR"/>
          <w:b/>
          <w:bCs/>
          <w:sz w:val="24"/>
          <w:szCs w:val="24"/>
        </w:rPr>
        <w:t>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008B16D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3E23D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або повне найменування </w:t>
            </w:r>
            <w:r>
              <w:rPr>
                <w:rFonts w:ascii="Times New Roman CYR" w:hAnsi="Times New Roman CYR" w:cs="Times New Roman CYR"/>
              </w:rPr>
              <w:lastRenderedPageBreak/>
              <w:t>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95E47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0E1E2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34B6B7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значного </w:t>
            </w:r>
            <w:r>
              <w:rPr>
                <w:rFonts w:ascii="Times New Roman CYR" w:hAnsi="Times New Roman CYR" w:cs="Times New Roman CYR"/>
              </w:rPr>
              <w:lastRenderedPageBreak/>
              <w:t>пакета акцій</w:t>
            </w:r>
          </w:p>
        </w:tc>
        <w:tc>
          <w:tcPr>
            <w:tcW w:w="1750" w:type="dxa"/>
            <w:tcBorders>
              <w:top w:val="single" w:sz="6" w:space="0" w:color="auto"/>
              <w:left w:val="single" w:sz="6" w:space="0" w:color="auto"/>
              <w:bottom w:val="single" w:sz="6" w:space="0" w:color="auto"/>
            </w:tcBorders>
            <w:vAlign w:val="center"/>
          </w:tcPr>
          <w:p w14:paraId="609CF5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Розмір пакета </w:t>
            </w:r>
            <w:r>
              <w:rPr>
                <w:rFonts w:ascii="Times New Roman CYR" w:hAnsi="Times New Roman CYR" w:cs="Times New Roman CYR"/>
              </w:rPr>
              <w:lastRenderedPageBreak/>
              <w:t>акцій, що знаходиться в прямому та (опосередкованому) володінні</w:t>
            </w:r>
          </w:p>
        </w:tc>
      </w:tr>
      <w:tr w:rsidR="00000000" w14:paraId="3375FA4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2F81A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Фiлiн</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Андрiй</w:t>
            </w:r>
            <w:proofErr w:type="spellEnd"/>
            <w:r>
              <w:rPr>
                <w:rFonts w:ascii="Times New Roman CYR" w:hAnsi="Times New Roman CYR" w:cs="Times New Roman CYR"/>
              </w:rPr>
              <w:t xml:space="preserve">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330F77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35508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035E2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30,74</w:t>
            </w:r>
          </w:p>
        </w:tc>
        <w:tc>
          <w:tcPr>
            <w:tcW w:w="1750" w:type="dxa"/>
            <w:tcBorders>
              <w:top w:val="single" w:sz="6" w:space="0" w:color="auto"/>
              <w:left w:val="single" w:sz="6" w:space="0" w:color="auto"/>
              <w:bottom w:val="single" w:sz="6" w:space="0" w:color="auto"/>
            </w:tcBorders>
            <w:vAlign w:val="center"/>
          </w:tcPr>
          <w:p w14:paraId="4E51CE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30,74</w:t>
            </w:r>
          </w:p>
        </w:tc>
      </w:tr>
      <w:tr w:rsidR="00000000" w14:paraId="05DC454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00FAE7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Iванов</w:t>
            </w:r>
            <w:proofErr w:type="spellEnd"/>
            <w:r>
              <w:rPr>
                <w:rFonts w:ascii="Times New Roman CYR" w:hAnsi="Times New Roman CYR" w:cs="Times New Roman CYR"/>
              </w:rPr>
              <w:t xml:space="preserve"> </w:t>
            </w:r>
            <w:proofErr w:type="spellStart"/>
            <w:r>
              <w:rPr>
                <w:rFonts w:ascii="Times New Roman CYR" w:hAnsi="Times New Roman CYR" w:cs="Times New Roman CYR"/>
              </w:rPr>
              <w:t>Кiрiл</w:t>
            </w:r>
            <w:proofErr w:type="spellEnd"/>
            <w:r>
              <w:rPr>
                <w:rFonts w:ascii="Times New Roman CYR" w:hAnsi="Times New Roman CYR" w:cs="Times New Roman CYR"/>
              </w:rPr>
              <w:t xml:space="preserve">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04A5E7C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BBA56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9AFA7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32,65</w:t>
            </w:r>
          </w:p>
        </w:tc>
        <w:tc>
          <w:tcPr>
            <w:tcW w:w="1750" w:type="dxa"/>
            <w:tcBorders>
              <w:top w:val="single" w:sz="6" w:space="0" w:color="auto"/>
              <w:left w:val="single" w:sz="6" w:space="0" w:color="auto"/>
              <w:bottom w:val="single" w:sz="6" w:space="0" w:color="auto"/>
            </w:tcBorders>
            <w:vAlign w:val="center"/>
          </w:tcPr>
          <w:p w14:paraId="628791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32,65</w:t>
            </w:r>
          </w:p>
        </w:tc>
      </w:tr>
    </w:tbl>
    <w:p w14:paraId="6E5A866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21E27CC0"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55D0E4F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8D8A4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7A1C1E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3C964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001C39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4800ACD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9EBFB0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c>
          <w:tcPr>
            <w:tcW w:w="1750" w:type="dxa"/>
            <w:tcBorders>
              <w:top w:val="single" w:sz="6" w:space="0" w:color="auto"/>
              <w:left w:val="single" w:sz="6" w:space="0" w:color="auto"/>
              <w:bottom w:val="single" w:sz="6" w:space="0" w:color="auto"/>
              <w:right w:val="single" w:sz="6" w:space="0" w:color="auto"/>
            </w:tcBorders>
            <w:vAlign w:val="center"/>
          </w:tcPr>
          <w:p w14:paraId="7D0AC9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1D30C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388100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зв'язку з невиконанням вимог пункту 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 Закону України "Про депозитарну систему України" (не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 депозитарною установою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обмежено право голосу по   1486324 </w:t>
            </w:r>
            <w:proofErr w:type="spellStart"/>
            <w:r>
              <w:rPr>
                <w:rFonts w:ascii="Times New Roman CYR" w:hAnsi="Times New Roman CYR" w:cs="Times New Roman CYR"/>
              </w:rPr>
              <w:t>акцiях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w:t>
            </w:r>
            <w:r>
              <w:rPr>
                <w:rFonts w:ascii="Times New Roman CYR" w:hAnsi="Times New Roman CYR" w:cs="Times New Roman CYR"/>
              </w:rPr>
              <w:t>ент</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володiє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iнформацiєю</w:t>
            </w:r>
            <w:proofErr w:type="spellEnd"/>
            <w:r>
              <w:rPr>
                <w:rFonts w:ascii="Times New Roman CYR" w:hAnsi="Times New Roman CYR" w:cs="Times New Roman CYR"/>
              </w:rPr>
              <w:t xml:space="preserve"> щодо дати виникнення обмеження. Загальна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- 4065000, загальна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   2578676.</w:t>
            </w:r>
          </w:p>
        </w:tc>
      </w:tr>
    </w:tbl>
    <w:p w14:paraId="5CF2D9D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6B9B057C"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 xml:space="preserve">5. Перелік посилань на внутрішні документи особи, що розміщені на </w:t>
      </w:r>
      <w:proofErr w:type="spellStart"/>
      <w:r>
        <w:rPr>
          <w:rFonts w:ascii="Times New Roman CYR" w:hAnsi="Times New Roman CYR" w:cs="Times New Roman CYR"/>
          <w:b/>
          <w:bCs/>
          <w:i/>
          <w:iCs/>
          <w:sz w:val="24"/>
          <w:szCs w:val="24"/>
        </w:rPr>
        <w:t>вебсайті</w:t>
      </w:r>
      <w:proofErr w:type="spellEnd"/>
      <w:r>
        <w:rPr>
          <w:rFonts w:ascii="Times New Roman CYR" w:hAnsi="Times New Roman CYR" w:cs="Times New Roman CYR"/>
          <w:b/>
          <w:bCs/>
          <w:i/>
          <w:iCs/>
          <w:sz w:val="24"/>
          <w:szCs w:val="24"/>
        </w:rPr>
        <w:t xml:space="preserve">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000000" w14:paraId="6E1A61C4"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352E48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4BA8E9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w:t>
            </w:r>
            <w:r>
              <w:rPr>
                <w:rFonts w:ascii="Times New Roman CYR" w:hAnsi="Times New Roman CYR" w:cs="Times New Roman CYR"/>
              </w:rPr>
              <w:t>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14:paraId="2A23FC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418A34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URL-адреса </w:t>
            </w:r>
            <w:proofErr w:type="spellStart"/>
            <w:r>
              <w:rPr>
                <w:rFonts w:ascii="Times New Roman CYR" w:hAnsi="Times New Roman CYR" w:cs="Times New Roman CYR"/>
              </w:rPr>
              <w:t>вебсайту</w:t>
            </w:r>
            <w:proofErr w:type="spellEnd"/>
            <w:r>
              <w:rPr>
                <w:rFonts w:ascii="Times New Roman CYR" w:hAnsi="Times New Roman CYR" w:cs="Times New Roman CYR"/>
              </w:rPr>
              <w:t xml:space="preserve"> особи, за якою розміщено внутрішній документ</w:t>
            </w:r>
          </w:p>
        </w:tc>
      </w:tr>
      <w:tr w:rsidR="00000000" w14:paraId="729CC49D"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5257C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0A258A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5D43CC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0D1B7D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82ADF3B"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32FA2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557A4F9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14:paraId="504BF8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100" w:type="dxa"/>
            <w:tcBorders>
              <w:top w:val="single" w:sz="6" w:space="0" w:color="auto"/>
              <w:left w:val="single" w:sz="6" w:space="0" w:color="auto"/>
              <w:bottom w:val="single" w:sz="6" w:space="0" w:color="auto"/>
            </w:tcBorders>
            <w:vAlign w:val="center"/>
          </w:tcPr>
          <w:p w14:paraId="0D91A9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https://mzbm.pat.ua/documents/ustanovchi-dokumenti?doc=3707</w:t>
            </w:r>
          </w:p>
        </w:tc>
      </w:tr>
      <w:tr w:rsidR="00000000" w14:paraId="1AE1B9CB"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FC2AD2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3A799F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200" w:type="dxa"/>
            <w:tcBorders>
              <w:top w:val="single" w:sz="6" w:space="0" w:color="auto"/>
              <w:left w:val="single" w:sz="6" w:space="0" w:color="auto"/>
              <w:bottom w:val="single" w:sz="6" w:space="0" w:color="auto"/>
              <w:right w:val="single" w:sz="6" w:space="0" w:color="auto"/>
            </w:tcBorders>
            <w:vAlign w:val="center"/>
          </w:tcPr>
          <w:p w14:paraId="66E47A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100" w:type="dxa"/>
            <w:tcBorders>
              <w:top w:val="single" w:sz="6" w:space="0" w:color="auto"/>
              <w:left w:val="single" w:sz="6" w:space="0" w:color="auto"/>
              <w:bottom w:val="single" w:sz="6" w:space="0" w:color="auto"/>
            </w:tcBorders>
            <w:vAlign w:val="center"/>
          </w:tcPr>
          <w:p w14:paraId="6631AD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https://mzbm.pat.ua/documents/polozhennya?doc=109788</w:t>
            </w:r>
          </w:p>
        </w:tc>
      </w:tr>
      <w:tr w:rsidR="00000000" w14:paraId="362B09B1"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60A16DB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14:paraId="2BFA34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c>
          <w:tcPr>
            <w:tcW w:w="3200" w:type="dxa"/>
            <w:tcBorders>
              <w:top w:val="single" w:sz="6" w:space="0" w:color="auto"/>
              <w:left w:val="single" w:sz="6" w:space="0" w:color="auto"/>
              <w:bottom w:val="single" w:sz="6" w:space="0" w:color="auto"/>
              <w:right w:val="single" w:sz="6" w:space="0" w:color="auto"/>
            </w:tcBorders>
            <w:vAlign w:val="center"/>
          </w:tcPr>
          <w:p w14:paraId="38B965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c>
          <w:tcPr>
            <w:tcW w:w="3100" w:type="dxa"/>
            <w:tcBorders>
              <w:top w:val="single" w:sz="6" w:space="0" w:color="auto"/>
              <w:left w:val="single" w:sz="6" w:space="0" w:color="auto"/>
              <w:bottom w:val="single" w:sz="6" w:space="0" w:color="auto"/>
            </w:tcBorders>
            <w:vAlign w:val="center"/>
          </w:tcPr>
          <w:p w14:paraId="3B75ED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https://mzbm.pat.ua/documents/polozhennya?doc=109789</w:t>
            </w:r>
          </w:p>
        </w:tc>
      </w:tr>
    </w:tbl>
    <w:p w14:paraId="2C1FA5F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52EC654"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7E7B56EF"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4F7793C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CC307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104DE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2CE07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64F614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22BD1C5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96D97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3C49CD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765516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93AE0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D12B06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BF4C1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07B3C0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500" w:type="dxa"/>
            <w:tcBorders>
              <w:top w:val="single" w:sz="6" w:space="0" w:color="auto"/>
              <w:left w:val="single" w:sz="6" w:space="0" w:color="auto"/>
              <w:bottom w:val="single" w:sz="6" w:space="0" w:color="auto"/>
              <w:right w:val="single" w:sz="6" w:space="0" w:color="auto"/>
            </w:tcBorders>
          </w:tcPr>
          <w:p w14:paraId="15EB12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22.03.2024</w:t>
            </w:r>
          </w:p>
        </w:tc>
        <w:tc>
          <w:tcPr>
            <w:tcW w:w="5500" w:type="dxa"/>
            <w:tcBorders>
              <w:top w:val="single" w:sz="6" w:space="0" w:color="auto"/>
              <w:left w:val="single" w:sz="6" w:space="0" w:color="auto"/>
              <w:bottom w:val="single" w:sz="6" w:space="0" w:color="auto"/>
            </w:tcBorders>
          </w:tcPr>
          <w:p w14:paraId="764416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tc>
      </w:tr>
    </w:tbl>
    <w:p w14:paraId="41056DC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085049E7" w14:textId="77777777" w:rsidR="00000000" w:rsidRDefault="009C7534">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1B179C3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B2FCC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3CB03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E45AD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21999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43886FF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3CFA2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7FA074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49901E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8F900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F3C9D9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43BA0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5E8B5B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33977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26.03.2024</w:t>
            </w:r>
          </w:p>
        </w:tc>
        <w:tc>
          <w:tcPr>
            <w:tcW w:w="5500" w:type="dxa"/>
            <w:tcBorders>
              <w:top w:val="single" w:sz="6" w:space="0" w:color="auto"/>
              <w:left w:val="single" w:sz="6" w:space="0" w:color="auto"/>
              <w:bottom w:val="single" w:sz="6" w:space="0" w:color="auto"/>
            </w:tcBorders>
          </w:tcPr>
          <w:p w14:paraId="6EB018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p w14:paraId="74B1C0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p w14:paraId="6239D2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w:t>
            </w:r>
          </w:p>
        </w:tc>
      </w:tr>
    </w:tbl>
    <w:p w14:paraId="33763AF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9BFF2E9"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14:paraId="4FA2A931"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3D6B9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692BAEA6"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2E418DBA"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3E6D2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14:paraId="1484C303" w14:textId="77777777">
        <w:tblPrEx>
          <w:tblCellMar>
            <w:top w:w="0" w:type="dxa"/>
            <w:bottom w:w="0" w:type="dxa"/>
          </w:tblCellMar>
        </w:tblPrEx>
        <w:trPr>
          <w:trHeight w:val="298"/>
        </w:trPr>
        <w:tc>
          <w:tcPr>
            <w:tcW w:w="2160" w:type="dxa"/>
            <w:tcBorders>
              <w:top w:val="nil"/>
              <w:left w:val="nil"/>
              <w:bottom w:val="nil"/>
              <w:right w:val="nil"/>
            </w:tcBorders>
            <w:vAlign w:val="center"/>
          </w:tcPr>
          <w:p w14:paraId="4BD804AC"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393829A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3AA3C0F8"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372EAB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r w:rsidR="00000000" w14:paraId="78BC7FFF" w14:textId="77777777">
        <w:tblPrEx>
          <w:tblCellMar>
            <w:top w:w="0" w:type="dxa"/>
            <w:bottom w:w="0" w:type="dxa"/>
          </w:tblCellMar>
        </w:tblPrEx>
        <w:trPr>
          <w:trHeight w:val="298"/>
        </w:trPr>
        <w:tc>
          <w:tcPr>
            <w:tcW w:w="2160" w:type="dxa"/>
            <w:tcBorders>
              <w:top w:val="nil"/>
              <w:left w:val="nil"/>
              <w:bottom w:val="nil"/>
              <w:right w:val="nil"/>
            </w:tcBorders>
            <w:vAlign w:val="center"/>
          </w:tcPr>
          <w:p w14:paraId="443A0FA0"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0276362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Рівненська обл.</w:t>
            </w:r>
          </w:p>
        </w:tc>
        <w:tc>
          <w:tcPr>
            <w:tcW w:w="1654" w:type="dxa"/>
            <w:tcBorders>
              <w:top w:val="nil"/>
              <w:left w:val="nil"/>
              <w:bottom w:val="nil"/>
              <w:right w:val="single" w:sz="6" w:space="0" w:color="auto"/>
            </w:tcBorders>
            <w:vAlign w:val="center"/>
          </w:tcPr>
          <w:p w14:paraId="0C096060"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5EC2F8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UA56060170010032159</w:t>
            </w:r>
          </w:p>
        </w:tc>
      </w:tr>
      <w:tr w:rsidR="00000000" w14:paraId="05DBE8A7" w14:textId="77777777">
        <w:tblPrEx>
          <w:tblCellMar>
            <w:top w:w="0" w:type="dxa"/>
            <w:bottom w:w="0" w:type="dxa"/>
          </w:tblCellMar>
        </w:tblPrEx>
        <w:trPr>
          <w:trHeight w:val="298"/>
        </w:trPr>
        <w:tc>
          <w:tcPr>
            <w:tcW w:w="2160" w:type="dxa"/>
            <w:tcBorders>
              <w:top w:val="nil"/>
              <w:left w:val="nil"/>
              <w:bottom w:val="nil"/>
              <w:right w:val="nil"/>
            </w:tcBorders>
            <w:vAlign w:val="center"/>
          </w:tcPr>
          <w:p w14:paraId="728748FA"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4B079C0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654" w:type="dxa"/>
            <w:tcBorders>
              <w:top w:val="nil"/>
              <w:left w:val="nil"/>
              <w:bottom w:val="nil"/>
              <w:right w:val="single" w:sz="6" w:space="0" w:color="auto"/>
            </w:tcBorders>
            <w:vAlign w:val="center"/>
          </w:tcPr>
          <w:p w14:paraId="7DF98019"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67B42AD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14:paraId="1C712206" w14:textId="77777777">
        <w:tblPrEx>
          <w:tblCellMar>
            <w:top w:w="0" w:type="dxa"/>
            <w:bottom w:w="0" w:type="dxa"/>
          </w:tblCellMar>
        </w:tblPrEx>
        <w:trPr>
          <w:trHeight w:val="298"/>
        </w:trPr>
        <w:tc>
          <w:tcPr>
            <w:tcW w:w="2160" w:type="dxa"/>
            <w:tcBorders>
              <w:top w:val="nil"/>
              <w:left w:val="nil"/>
              <w:bottom w:val="nil"/>
              <w:right w:val="nil"/>
            </w:tcBorders>
            <w:vAlign w:val="center"/>
          </w:tcPr>
          <w:p w14:paraId="6078F5C7"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1B79CC7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піску, гравію, глин і каоліну</w:t>
            </w:r>
          </w:p>
        </w:tc>
        <w:tc>
          <w:tcPr>
            <w:tcW w:w="1654" w:type="dxa"/>
            <w:tcBorders>
              <w:top w:val="nil"/>
              <w:left w:val="nil"/>
              <w:bottom w:val="nil"/>
              <w:right w:val="single" w:sz="6" w:space="0" w:color="auto"/>
            </w:tcBorders>
            <w:vAlign w:val="center"/>
          </w:tcPr>
          <w:p w14:paraId="2AA54CF8"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22867C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08.12</w:t>
            </w:r>
          </w:p>
        </w:tc>
      </w:tr>
    </w:tbl>
    <w:p w14:paraId="3B32FDB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w:t>
      </w:r>
    </w:p>
    <w:p w14:paraId="2E3B746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35400 смт. </w:t>
      </w:r>
      <w:proofErr w:type="spellStart"/>
      <w:r>
        <w:rPr>
          <w:rFonts w:ascii="Times New Roman CYR" w:hAnsi="Times New Roman CYR" w:cs="Times New Roman CYR"/>
        </w:rPr>
        <w:t>Гоща</w:t>
      </w:r>
      <w:proofErr w:type="spellEnd"/>
      <w:r>
        <w:rPr>
          <w:rFonts w:ascii="Times New Roman CYR" w:hAnsi="Times New Roman CYR" w:cs="Times New Roman CYR"/>
        </w:rPr>
        <w:t>, вул. Наливайка, 102а, 0362-69-34-50</w:t>
      </w:r>
    </w:p>
    <w:p w14:paraId="39EC512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без десяткового </w:t>
      </w:r>
      <w:proofErr w:type="spellStart"/>
      <w:r>
        <w:rPr>
          <w:rFonts w:ascii="Times New Roman CYR" w:hAnsi="Times New Roman CYR" w:cs="Times New Roman CYR"/>
        </w:rPr>
        <w:t>знака</w:t>
      </w:r>
      <w:proofErr w:type="spellEnd"/>
    </w:p>
    <w:p w14:paraId="39F1390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14:paraId="3CE9E859"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76268E4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402DED0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14:paraId="39F0157D"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748385E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74B409F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bl>
    <w:p w14:paraId="4A752983"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0BC65CE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53E713B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62EC08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14:paraId="140A54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28E28BCE"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6B4DC028"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20D1BA3D"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14:paraId="227CA23F" w14:textId="7777777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161A28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A073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A6880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60CC2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1D04E27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2690F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38829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9B50F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229EA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726A3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71D99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DB529D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A1392A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7BEDA6D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62919A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6223C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00258E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19CC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1 495</w:t>
            </w:r>
          </w:p>
        </w:tc>
        <w:tc>
          <w:tcPr>
            <w:tcW w:w="1645" w:type="dxa"/>
            <w:gridSpan w:val="2"/>
            <w:tcBorders>
              <w:top w:val="single" w:sz="6" w:space="0" w:color="auto"/>
              <w:left w:val="single" w:sz="6" w:space="0" w:color="auto"/>
              <w:bottom w:val="single" w:sz="6" w:space="0" w:color="auto"/>
            </w:tcBorders>
            <w:vAlign w:val="center"/>
          </w:tcPr>
          <w:p w14:paraId="59C7D7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000000" w14:paraId="1F5175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EDD56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D211C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5E71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2 024</w:t>
            </w:r>
          </w:p>
        </w:tc>
        <w:tc>
          <w:tcPr>
            <w:tcW w:w="1645" w:type="dxa"/>
            <w:gridSpan w:val="2"/>
            <w:tcBorders>
              <w:top w:val="single" w:sz="6" w:space="0" w:color="auto"/>
              <w:left w:val="single" w:sz="6" w:space="0" w:color="auto"/>
              <w:bottom w:val="single" w:sz="6" w:space="0" w:color="auto"/>
            </w:tcBorders>
            <w:vAlign w:val="center"/>
          </w:tcPr>
          <w:p w14:paraId="043FD1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w:t>
            </w:r>
          </w:p>
        </w:tc>
      </w:tr>
      <w:tr w:rsidR="00000000" w14:paraId="6964EE9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07072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FA9EA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A7B50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( 529 )</w:t>
            </w:r>
          </w:p>
        </w:tc>
        <w:tc>
          <w:tcPr>
            <w:tcW w:w="1645" w:type="dxa"/>
            <w:gridSpan w:val="2"/>
            <w:tcBorders>
              <w:top w:val="single" w:sz="6" w:space="0" w:color="auto"/>
              <w:left w:val="single" w:sz="6" w:space="0" w:color="auto"/>
              <w:bottom w:val="single" w:sz="6" w:space="0" w:color="auto"/>
            </w:tcBorders>
            <w:vAlign w:val="center"/>
          </w:tcPr>
          <w:p w14:paraId="30D7FF2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( 536 )</w:t>
            </w:r>
          </w:p>
        </w:tc>
      </w:tr>
      <w:tr w:rsidR="00000000" w14:paraId="29EBE61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22B64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EB7B9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4CB4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c>
          <w:tcPr>
            <w:tcW w:w="1645" w:type="dxa"/>
            <w:gridSpan w:val="2"/>
            <w:tcBorders>
              <w:top w:val="single" w:sz="6" w:space="0" w:color="auto"/>
              <w:left w:val="single" w:sz="6" w:space="0" w:color="auto"/>
              <w:bottom w:val="single" w:sz="6" w:space="0" w:color="auto"/>
            </w:tcBorders>
            <w:vAlign w:val="center"/>
          </w:tcPr>
          <w:p w14:paraId="6EAE25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D9CD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E5B21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BED80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7818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466D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2C62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A3CF0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84A94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3801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14:paraId="0F9D8C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6B7E9F3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BE874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F5874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6AE3F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c>
          <w:tcPr>
            <w:tcW w:w="1645" w:type="dxa"/>
            <w:gridSpan w:val="2"/>
            <w:tcBorders>
              <w:top w:val="single" w:sz="6" w:space="0" w:color="auto"/>
              <w:left w:val="single" w:sz="6" w:space="0" w:color="auto"/>
              <w:bottom w:val="single" w:sz="6" w:space="0" w:color="auto"/>
            </w:tcBorders>
            <w:vAlign w:val="center"/>
          </w:tcPr>
          <w:p w14:paraId="02B8180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r>
      <w:tr w:rsidR="00000000" w14:paraId="65B005D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AE85D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0951E5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E2CE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0A28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DC55A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DCF80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422EB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A7A2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C04C3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42E96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3F37C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F4ABD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4F28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4D255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1914E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55A03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1EF3B7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C8F8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F34B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C14D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8864A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18A99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414D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3D9D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92B3D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D8837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E38A0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6416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3CA0B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8FEFEB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E9FA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D4C313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08B9A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CC7687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7C02AC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7F4EE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40307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4779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05A7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34D27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B0D0F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34CAD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A717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35CE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844B9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F372C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38781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6ECF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61A49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F428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55921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4D23D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9B57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86B5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616F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C9609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398B9FB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7A3D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88CB0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19B2F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F0050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w:t>
            </w:r>
            <w:proofErr w:type="spellStart"/>
            <w:r>
              <w:rPr>
                <w:rFonts w:ascii="Times New Roman CYR" w:hAnsi="Times New Roman CYR" w:cs="Times New Roman CYR"/>
              </w:rPr>
              <w:t>аквізиційні</w:t>
            </w:r>
            <w:proofErr w:type="spellEnd"/>
            <w:r>
              <w:rPr>
                <w:rFonts w:ascii="Times New Roman CYR" w:hAnsi="Times New Roman CYR" w:cs="Times New Roman CYR"/>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EFD83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9A96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8E2B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01D3A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F43C2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20B446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EFA5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99FA1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7F28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4D8BB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5F4D9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5243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E38C0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1B1B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4C446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E891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93457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81ACC4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000000" w14:paraId="3C8E4C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5FBE72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BE0A11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39086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A8507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7967EE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17651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E8EF0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9E55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943</w:t>
            </w:r>
          </w:p>
        </w:tc>
        <w:tc>
          <w:tcPr>
            <w:tcW w:w="1645" w:type="dxa"/>
            <w:gridSpan w:val="2"/>
            <w:tcBorders>
              <w:top w:val="single" w:sz="6" w:space="0" w:color="auto"/>
              <w:left w:val="single" w:sz="6" w:space="0" w:color="auto"/>
              <w:bottom w:val="single" w:sz="6" w:space="0" w:color="auto"/>
            </w:tcBorders>
            <w:vAlign w:val="center"/>
          </w:tcPr>
          <w:p w14:paraId="214544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w:t>
            </w:r>
          </w:p>
        </w:tc>
      </w:tr>
      <w:tr w:rsidR="00000000" w14:paraId="231DADA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4694C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5C7630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2FB6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14:paraId="1A82B3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BC265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9AFAB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08920B2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C310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55C6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880D0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18C28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9ECBCB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0FC8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84821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w:t>
            </w:r>
          </w:p>
        </w:tc>
      </w:tr>
      <w:tr w:rsidR="00000000" w14:paraId="6A162F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B9848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681EA6D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F307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c>
          <w:tcPr>
            <w:tcW w:w="1645" w:type="dxa"/>
            <w:gridSpan w:val="2"/>
            <w:tcBorders>
              <w:top w:val="single" w:sz="6" w:space="0" w:color="auto"/>
              <w:left w:val="single" w:sz="6" w:space="0" w:color="auto"/>
              <w:bottom w:val="single" w:sz="6" w:space="0" w:color="auto"/>
            </w:tcBorders>
            <w:vAlign w:val="center"/>
          </w:tcPr>
          <w:p w14:paraId="58665D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6D0FB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34F40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A83D7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FB23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9B1B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DAB1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00BEF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EA9E6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069E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EA69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EC695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D157E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0C260C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C758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95D3D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09756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9336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CAF24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B30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916</w:t>
            </w:r>
          </w:p>
        </w:tc>
        <w:tc>
          <w:tcPr>
            <w:tcW w:w="1645" w:type="dxa"/>
            <w:gridSpan w:val="2"/>
            <w:tcBorders>
              <w:top w:val="single" w:sz="6" w:space="0" w:color="auto"/>
              <w:left w:val="single" w:sz="6" w:space="0" w:color="auto"/>
              <w:bottom w:val="single" w:sz="6" w:space="0" w:color="auto"/>
            </w:tcBorders>
            <w:vAlign w:val="center"/>
          </w:tcPr>
          <w:p w14:paraId="620338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w:t>
            </w:r>
          </w:p>
        </w:tc>
      </w:tr>
      <w:tr w:rsidR="00000000" w14:paraId="09F59F9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DA93D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3466AAE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B7F75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99811F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2CB5BFC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F78D6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9F7F7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E41E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8252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8D9B9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8AD3F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FF183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42C2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14:paraId="7F3D97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w:t>
            </w:r>
          </w:p>
        </w:tc>
      </w:tr>
      <w:tr w:rsidR="00000000" w14:paraId="7D9B10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BF777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35708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ED91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FB8E9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1D062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CF152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636B45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56DC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5CBF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AF415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8172E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3E223A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32A7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5604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156CE0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D9471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A88A7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966B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645" w:type="dxa"/>
            <w:gridSpan w:val="2"/>
            <w:tcBorders>
              <w:top w:val="single" w:sz="6" w:space="0" w:color="auto"/>
              <w:left w:val="single" w:sz="6" w:space="0" w:color="auto"/>
              <w:bottom w:val="single" w:sz="6" w:space="0" w:color="auto"/>
            </w:tcBorders>
            <w:vAlign w:val="center"/>
          </w:tcPr>
          <w:p w14:paraId="409E3B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r>
      <w:tr w:rsidR="00000000" w14:paraId="4D633F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2B759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04B8D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8351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DBEE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5F38FA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7E4B9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F27F6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2DD0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14:paraId="379F51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00000" w14:paraId="5F9B17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DB7A1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4DE6F4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40DA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1033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012B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E1E81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04926D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70BD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14:paraId="00204B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00000" w14:paraId="7FC32D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F1FA4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B1AA5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4DB11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1 416</w:t>
            </w:r>
          </w:p>
        </w:tc>
        <w:tc>
          <w:tcPr>
            <w:tcW w:w="1645" w:type="dxa"/>
            <w:gridSpan w:val="2"/>
            <w:tcBorders>
              <w:top w:val="single" w:sz="6" w:space="0" w:color="auto"/>
              <w:left w:val="single" w:sz="6" w:space="0" w:color="auto"/>
              <w:bottom w:val="single" w:sz="6" w:space="0" w:color="auto"/>
            </w:tcBorders>
            <w:vAlign w:val="center"/>
          </w:tcPr>
          <w:p w14:paraId="178FB94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2 805</w:t>
            </w:r>
          </w:p>
        </w:tc>
      </w:tr>
      <w:tr w:rsidR="00000000" w14:paraId="4C8F9A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B4C85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w:t>
            </w:r>
            <w:proofErr w:type="spellStart"/>
            <w:r>
              <w:rPr>
                <w:rFonts w:ascii="Times New Roman CYR" w:hAnsi="Times New Roman CYR" w:cs="Times New Roman CYR"/>
              </w:rPr>
              <w:t>перестраховика</w:t>
            </w:r>
            <w:proofErr w:type="spellEnd"/>
            <w:r>
              <w:rPr>
                <w:rFonts w:ascii="Times New Roman CYR" w:hAnsi="Times New Roman CYR" w:cs="Times New Roman CYR"/>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B7660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5E70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0AA6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47EB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206F3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4358787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131A8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BED224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1D2AC4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20CB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A1EAD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A82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72CC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90E1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D2B01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09BA27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9BFE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C890B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71BB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346BE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31BD6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02EA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F9F6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FD7D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3BAFC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AD249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4CD5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AB418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A52E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C7970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8FA59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4D97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gridSpan w:val="2"/>
            <w:tcBorders>
              <w:top w:val="single" w:sz="6" w:space="0" w:color="auto"/>
              <w:left w:val="single" w:sz="6" w:space="0" w:color="auto"/>
              <w:bottom w:val="single" w:sz="6" w:space="0" w:color="auto"/>
            </w:tcBorders>
            <w:vAlign w:val="center"/>
          </w:tcPr>
          <w:p w14:paraId="46B93EA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BA18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AF71B8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E706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DF5C4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3 445</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886DC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5 066</w:t>
            </w:r>
          </w:p>
        </w:tc>
      </w:tr>
      <w:tr w:rsidR="00000000" w14:paraId="4C2304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40F79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5661E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AD61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B76EB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3D9992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673224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9F755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89FB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8710B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5 911</w:t>
            </w:r>
          </w:p>
        </w:tc>
      </w:tr>
    </w:tbl>
    <w:p w14:paraId="1DD64F6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6B007AAF"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41B201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DD7F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074CA3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3B7DFA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0C22E7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0C6F788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B6F64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B69A8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4F83BE2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AD885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23E3E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5EA66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7245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36CE13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09422F3B"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7F7982F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3A2D8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958E0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645" w:type="dxa"/>
            <w:tcBorders>
              <w:top w:val="single" w:sz="6" w:space="0" w:color="auto"/>
              <w:left w:val="single" w:sz="6" w:space="0" w:color="auto"/>
              <w:bottom w:val="single" w:sz="6" w:space="0" w:color="auto"/>
            </w:tcBorders>
            <w:vAlign w:val="center"/>
          </w:tcPr>
          <w:p w14:paraId="71B6B4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7782016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1AA48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825B9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3A5AF4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E56EA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C9B1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7C417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26E8D1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4CC3397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817D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DF533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B281A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925DA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C4629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AB507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BAFB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B5199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08A3D7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1082B5F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18B65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D49D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4FD30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w:t>
            </w:r>
            <w:r>
              <w:rPr>
                <w:rFonts w:ascii="Times New Roman CYR" w:hAnsi="Times New Roman CYR" w:cs="Times New Roman CYR"/>
              </w:rPr>
              <w:t>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246015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151290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43296E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501D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ABE39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346DD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0A80E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A3CA3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21B2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7A420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4439B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0A3D8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w:t>
            </w:r>
          </w:p>
        </w:tc>
        <w:tc>
          <w:tcPr>
            <w:tcW w:w="1645" w:type="dxa"/>
            <w:tcBorders>
              <w:top w:val="single" w:sz="6" w:space="0" w:color="auto"/>
              <w:left w:val="single" w:sz="6" w:space="0" w:color="auto"/>
              <w:bottom w:val="single" w:sz="6" w:space="0" w:color="auto"/>
            </w:tcBorders>
            <w:vAlign w:val="center"/>
          </w:tcPr>
          <w:p w14:paraId="38BFE0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1 602</w:t>
            </w:r>
          </w:p>
        </w:tc>
      </w:tr>
      <w:tr w:rsidR="00000000" w14:paraId="72D224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BC93C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C7D2A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48C803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3C2BAE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826AB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DD0D4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552178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695CA6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25D16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03236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9EAF4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8B77D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5267CB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303B4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E5BCF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165806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DFB83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4EDB3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c>
          <w:tcPr>
            <w:tcW w:w="1645" w:type="dxa"/>
            <w:tcBorders>
              <w:top w:val="single" w:sz="6" w:space="0" w:color="auto"/>
              <w:left w:val="single" w:sz="6" w:space="0" w:color="auto"/>
              <w:bottom w:val="single" w:sz="6" w:space="0" w:color="auto"/>
            </w:tcBorders>
            <w:shd w:val="clear" w:color="auto" w:fill="E6E6E6"/>
            <w:vAlign w:val="center"/>
          </w:tcPr>
          <w:p w14:paraId="5DFFC9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r>
      <w:tr w:rsidR="00000000" w14:paraId="6757AE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08FF78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18943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FFA0F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174258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5CBD07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C51EF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A42201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25D689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278BB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548B9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E3B39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C6E00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531AC0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44E7E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F222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7AF21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7A67A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68AED84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6AC02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90BF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3165E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D206B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0FBF3F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F510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C660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1C5B0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8DCA6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43E8CA9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vAlign w:val="center"/>
          </w:tcPr>
          <w:p w14:paraId="54B0980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3EA3A8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67C5AC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1BB3A1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55417C0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3F977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98D8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76787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6F781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603224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EA04C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DA73A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B4F1B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08AA0B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7E8001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FD3FE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BA65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94434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FE60B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4741FE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9D266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AC3DF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E6DAD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1766850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30B5C3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75DD02D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15CA957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63390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48E91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6C74FA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CDBCA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C30BD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D44D9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6B295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4C1911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BBEA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C4CB4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F4C9B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DEAEC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488C9D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584A2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7C63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B5EE5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2F8556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296380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944E1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EABAFF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12983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696698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1FFDDF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965BA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D390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8B892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531A5E6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35A3CA0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78AC5C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BE3C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6628C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Резерв на виплату </w:t>
            </w:r>
            <w:proofErr w:type="spellStart"/>
            <w:r>
              <w:rPr>
                <w:rFonts w:ascii="Times New Roman CYR" w:hAnsi="Times New Roman CYR" w:cs="Times New Roman CYR"/>
              </w:rPr>
              <w:t>джек</w:t>
            </w:r>
            <w:proofErr w:type="spellEnd"/>
            <w:r>
              <w:rPr>
                <w:rFonts w:ascii="Times New Roman CYR" w:hAnsi="Times New Roman CYR" w:cs="Times New Roman CYR"/>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3637A8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105924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6D671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64CAC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C1F1CB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09DA3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A9AF05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shd w:val="clear" w:color="auto" w:fill="E6E6E6"/>
            <w:vAlign w:val="center"/>
          </w:tcPr>
          <w:p w14:paraId="750405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12120F9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687329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BACBB1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928B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0D04F4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p>
        </w:tc>
      </w:tr>
      <w:tr w:rsidR="00000000" w14:paraId="200BAE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EC573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ADB9B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35D703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A1D8E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C50A3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21EEA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5FCDA8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6FC53D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D4D7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F0C674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AAEAC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13FE263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80DF0B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9D86E4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4106F1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E3BAF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008815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FADE12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A3BF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79A8D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6575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9526E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7A6CE3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1 504</w:t>
            </w:r>
          </w:p>
        </w:tc>
        <w:tc>
          <w:tcPr>
            <w:tcW w:w="1645" w:type="dxa"/>
            <w:tcBorders>
              <w:top w:val="single" w:sz="6" w:space="0" w:color="auto"/>
              <w:left w:val="single" w:sz="6" w:space="0" w:color="auto"/>
              <w:bottom w:val="single" w:sz="6" w:space="0" w:color="auto"/>
            </w:tcBorders>
            <w:vAlign w:val="center"/>
          </w:tcPr>
          <w:p w14:paraId="3E57DB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000000" w14:paraId="44051A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4EA35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4DCD7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73CCC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c>
          <w:tcPr>
            <w:tcW w:w="1645" w:type="dxa"/>
            <w:tcBorders>
              <w:top w:val="single" w:sz="6" w:space="0" w:color="auto"/>
              <w:left w:val="single" w:sz="6" w:space="0" w:color="auto"/>
              <w:bottom w:val="single" w:sz="6" w:space="0" w:color="auto"/>
            </w:tcBorders>
            <w:vAlign w:val="center"/>
          </w:tcPr>
          <w:p w14:paraId="628FDC5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r>
      <w:tr w:rsidR="00000000" w14:paraId="45E64B4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C8F92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30AFC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1780B2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tcBorders>
              <w:top w:val="single" w:sz="6" w:space="0" w:color="auto"/>
              <w:left w:val="single" w:sz="6" w:space="0" w:color="auto"/>
              <w:bottom w:val="single" w:sz="6" w:space="0" w:color="auto"/>
            </w:tcBorders>
            <w:vAlign w:val="center"/>
          </w:tcPr>
          <w:p w14:paraId="3F5F4B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82F39B8"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E2446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965D41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2865F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0CA55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41A8BF"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C6162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84C5C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4787F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B15C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68ADE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F3686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9F9EA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3A7EB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065E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8B7CA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E4ADA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04E753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398617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44DA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0960E9"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39449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3E094AB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058443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3053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D10AC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D7B00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3E88A6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1B73F1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A0091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CE6B054"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968B6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26E70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1D0F5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72F3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F0709C"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0750D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8B54F8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EB7C3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AE55B6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5D12B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1CE3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комісійні доходи від </w:t>
            </w:r>
            <w:proofErr w:type="spellStart"/>
            <w:r>
              <w:rPr>
                <w:rFonts w:ascii="Times New Roman CYR" w:hAnsi="Times New Roman CYR" w:cs="Times New Roman CYR"/>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6955012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7D1A56C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8055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8BCE0E"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A338F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DCD30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3D21C4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978</w:t>
            </w:r>
          </w:p>
        </w:tc>
        <w:tc>
          <w:tcPr>
            <w:tcW w:w="1645" w:type="dxa"/>
            <w:tcBorders>
              <w:top w:val="single" w:sz="6" w:space="0" w:color="auto"/>
              <w:left w:val="single" w:sz="6" w:space="0" w:color="auto"/>
              <w:bottom w:val="single" w:sz="6" w:space="0" w:color="auto"/>
            </w:tcBorders>
            <w:vAlign w:val="center"/>
          </w:tcPr>
          <w:p w14:paraId="0E9343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3 008</w:t>
            </w:r>
          </w:p>
        </w:tc>
      </w:tr>
      <w:tr w:rsidR="00000000" w14:paraId="0597A6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6CBA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3476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C59F4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2 550</w:t>
            </w:r>
          </w:p>
        </w:tc>
        <w:tc>
          <w:tcPr>
            <w:tcW w:w="1645" w:type="dxa"/>
            <w:tcBorders>
              <w:top w:val="single" w:sz="6" w:space="0" w:color="auto"/>
              <w:left w:val="single" w:sz="6" w:space="0" w:color="auto"/>
              <w:bottom w:val="single" w:sz="6" w:space="0" w:color="auto"/>
            </w:tcBorders>
            <w:shd w:val="clear" w:color="auto" w:fill="E6E6E6"/>
            <w:vAlign w:val="center"/>
          </w:tcPr>
          <w:p w14:paraId="317C38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3 139</w:t>
            </w:r>
          </w:p>
        </w:tc>
      </w:tr>
      <w:tr w:rsidR="00000000" w14:paraId="2B0B67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5D10DA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005D9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B6D13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029F0E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9C136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95DED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63930A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1B0FE1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B51B5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A28A3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6A0780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528C3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7E709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5 310</w:t>
            </w:r>
          </w:p>
        </w:tc>
        <w:tc>
          <w:tcPr>
            <w:tcW w:w="1645" w:type="dxa"/>
            <w:tcBorders>
              <w:top w:val="single" w:sz="6" w:space="0" w:color="auto"/>
              <w:left w:val="single" w:sz="6" w:space="0" w:color="auto"/>
              <w:bottom w:val="single" w:sz="6" w:space="0" w:color="auto"/>
            </w:tcBorders>
            <w:shd w:val="clear" w:color="auto" w:fill="E6E6E6"/>
            <w:vAlign w:val="center"/>
          </w:tcPr>
          <w:p w14:paraId="05665A4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5 911</w:t>
            </w:r>
          </w:p>
        </w:tc>
      </w:tr>
    </w:tbl>
    <w:p w14:paraId="709D6F2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62BEA2E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467B7F0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0AC63CD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посада </w:t>
      </w:r>
      <w:proofErr w:type="spellStart"/>
      <w:r>
        <w:rPr>
          <w:rFonts w:ascii="Times New Roman CYR" w:hAnsi="Times New Roman CYR" w:cs="Times New Roman CYR"/>
        </w:rPr>
        <w:t>вiдсутня</w:t>
      </w:r>
      <w:proofErr w:type="spellEnd"/>
    </w:p>
    <w:p w14:paraId="7217D3A6"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14:paraId="2B3A6A77"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71F6A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722E4CA0"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7B1330B1"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A3FF1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14:paraId="0908EE03" w14:textId="77777777">
        <w:tblPrEx>
          <w:tblCellMar>
            <w:top w:w="0" w:type="dxa"/>
            <w:bottom w:w="0" w:type="dxa"/>
          </w:tblCellMar>
        </w:tblPrEx>
        <w:trPr>
          <w:trHeight w:val="298"/>
        </w:trPr>
        <w:tc>
          <w:tcPr>
            <w:tcW w:w="2160" w:type="dxa"/>
            <w:tcBorders>
              <w:top w:val="nil"/>
              <w:left w:val="nil"/>
              <w:bottom w:val="nil"/>
              <w:right w:val="nil"/>
            </w:tcBorders>
            <w:vAlign w:val="center"/>
          </w:tcPr>
          <w:p w14:paraId="753E8FCE"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7C1FD16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6BB29C69"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3E2769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369FAD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26DE3A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3676147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6AFBF1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E63CE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35EEC2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745B8F51"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23B345D4"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2F8AA152"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14:paraId="0BE040C4"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796100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2F1FB9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84EA7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C8A2C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110119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5214B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96AFA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819B3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D0196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A4210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43824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2E8C11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457D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2 487</w:t>
            </w:r>
          </w:p>
        </w:tc>
        <w:tc>
          <w:tcPr>
            <w:tcW w:w="1645" w:type="dxa"/>
            <w:gridSpan w:val="2"/>
            <w:tcBorders>
              <w:top w:val="single" w:sz="6" w:space="0" w:color="auto"/>
              <w:left w:val="single" w:sz="6" w:space="0" w:color="auto"/>
              <w:bottom w:val="single" w:sz="6" w:space="0" w:color="auto"/>
            </w:tcBorders>
            <w:vAlign w:val="center"/>
          </w:tcPr>
          <w:p w14:paraId="42DC58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1 604</w:t>
            </w:r>
          </w:p>
        </w:tc>
      </w:tr>
      <w:tr w:rsidR="00000000" w14:paraId="2ABEC54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81E42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591AEB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BC5D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6A86B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59DE6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A290C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E9807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6FBB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E887F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37DC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AD06A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9E4A12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087F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8136C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977F98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066F5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FEADB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E5A8D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8AA2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8639C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ABC4D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AAA88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52CC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8A87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EDF5B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62374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9F020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0C2F7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( 1 428 )</w:t>
            </w:r>
          </w:p>
        </w:tc>
        <w:tc>
          <w:tcPr>
            <w:tcW w:w="1645" w:type="dxa"/>
            <w:gridSpan w:val="2"/>
            <w:tcBorders>
              <w:top w:val="single" w:sz="6" w:space="0" w:color="auto"/>
              <w:left w:val="single" w:sz="6" w:space="0" w:color="auto"/>
              <w:bottom w:val="single" w:sz="6" w:space="0" w:color="auto"/>
            </w:tcBorders>
            <w:vAlign w:val="center"/>
          </w:tcPr>
          <w:p w14:paraId="0A8657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( 750 )</w:t>
            </w:r>
          </w:p>
        </w:tc>
      </w:tr>
      <w:tr w:rsidR="00000000" w14:paraId="2CCA90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D73EA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118BBA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8D094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5A9C3D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7E7F1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1496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1AD79C0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C88D8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F44B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1 059</w:t>
            </w:r>
          </w:p>
        </w:tc>
        <w:tc>
          <w:tcPr>
            <w:tcW w:w="1645" w:type="dxa"/>
            <w:gridSpan w:val="2"/>
            <w:tcBorders>
              <w:top w:val="single" w:sz="6" w:space="0" w:color="auto"/>
              <w:left w:val="single" w:sz="6" w:space="0" w:color="auto"/>
              <w:bottom w:val="single" w:sz="6" w:space="0" w:color="auto"/>
            </w:tcBorders>
            <w:vAlign w:val="center"/>
          </w:tcPr>
          <w:p w14:paraId="1F00AC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854</w:t>
            </w:r>
          </w:p>
        </w:tc>
      </w:tr>
      <w:tr w:rsidR="00000000" w14:paraId="56F240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27391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3C555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6C554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B0F59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73C63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AE2CC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2F8C2B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5364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3480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79018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B860C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466458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ABB8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D788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D55F3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01997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E6953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AF9D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498A9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3A766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600EF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12A39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F91A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732D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0448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1F5B2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5F8C6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4B2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c>
          <w:tcPr>
            <w:tcW w:w="1645" w:type="dxa"/>
            <w:gridSpan w:val="2"/>
            <w:tcBorders>
              <w:top w:val="single" w:sz="6" w:space="0" w:color="auto"/>
              <w:left w:val="single" w:sz="6" w:space="0" w:color="auto"/>
              <w:bottom w:val="single" w:sz="6" w:space="0" w:color="auto"/>
            </w:tcBorders>
            <w:vAlign w:val="center"/>
          </w:tcPr>
          <w:p w14:paraId="61D791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DC48D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5734A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58AB8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E2CE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264F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BAA4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82F8C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638ECB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23B1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C5298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A0FAB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3F65F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13860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D01E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3CA1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0C67F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413C3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FAFD8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0914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( 823 )</w:t>
            </w:r>
          </w:p>
        </w:tc>
        <w:tc>
          <w:tcPr>
            <w:tcW w:w="1645" w:type="dxa"/>
            <w:gridSpan w:val="2"/>
            <w:tcBorders>
              <w:top w:val="single" w:sz="6" w:space="0" w:color="auto"/>
              <w:left w:val="single" w:sz="6" w:space="0" w:color="auto"/>
              <w:bottom w:val="single" w:sz="6" w:space="0" w:color="auto"/>
            </w:tcBorders>
            <w:vAlign w:val="center"/>
          </w:tcPr>
          <w:p w14:paraId="3F72C3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( 807 )</w:t>
            </w:r>
          </w:p>
        </w:tc>
      </w:tr>
      <w:tr w:rsidR="00000000" w14:paraId="2E01FE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153C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BB7D6D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B94F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E3DA5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CC431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92410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w:t>
            </w:r>
            <w:r>
              <w:rPr>
                <w:rFonts w:ascii="Times New Roman CYR" w:hAnsi="Times New Roman CYR" w:cs="Times New Roman CYR"/>
              </w:rPr>
              <w:t xml:space="preserve">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ED487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4CCB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( 271 )</w:t>
            </w:r>
          </w:p>
        </w:tc>
        <w:tc>
          <w:tcPr>
            <w:tcW w:w="1645" w:type="dxa"/>
            <w:gridSpan w:val="2"/>
            <w:tcBorders>
              <w:top w:val="single" w:sz="6" w:space="0" w:color="auto"/>
              <w:left w:val="single" w:sz="6" w:space="0" w:color="auto"/>
              <w:bottom w:val="single" w:sz="6" w:space="0" w:color="auto"/>
            </w:tcBorders>
            <w:vAlign w:val="center"/>
          </w:tcPr>
          <w:p w14:paraId="3F34EF1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15C1E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AF8C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2BE51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5954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0A975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B1ADC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FE61B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w:t>
            </w:r>
            <w:r>
              <w:rPr>
                <w:rFonts w:ascii="Times New Roman CYR" w:hAnsi="Times New Roman CYR" w:cs="Times New Roman CYR"/>
              </w:rPr>
              <w:t>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AF77A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1CC2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4D6F3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C4D307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63DE9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635E3A8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0F7ABA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7FF2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4F8780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r w:rsidR="00000000" w14:paraId="708B473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49113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625FF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B9B6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190F1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EB34FD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3776D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CD73E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8461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8C19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325C03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0A3BF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3ABB5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71B8C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C97F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976B5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4B882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EB3CE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0358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797B2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9B02C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2D28D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3185D7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ABA6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203C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A2C64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B2F09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9C494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93A5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C4E08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9347F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9D4F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8F2A8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3D7AC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19B98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535E7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0CE1F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F449F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98D6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0728A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C2C88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10E38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72F62C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08BA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D9FF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1DCFB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815C6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4C1C6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8E1B3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9F825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73593F4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r w:rsidR="00000000" w14:paraId="665D8C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B6C6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FEE6E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2021D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0BE7A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44AAB0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E60E2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DB913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B3E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14:paraId="45F933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65302B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90C6E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02C243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768C6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F522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B1894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0DFC1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278BFDC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093A0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8D76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14:paraId="2015458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28848A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17DAE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3352C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03A0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83F1E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7FB890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5A53E238"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668DEF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26F4A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7846C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5E360B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7AF6225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1A640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7C00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A24D7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326C2C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8447EB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9167B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8456D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3A7CA41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AB0B6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878C5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BF021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68BFCF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217F7C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2DD224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B629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4ED20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6DCD6D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112C11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2BADC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E0E1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6F4CB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50DE99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06B053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57851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C98E0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477F9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2F766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48356B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47BCD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C736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FF15C2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968A9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F3B2D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7C4D62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8353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7C69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7ECAD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0DBDD0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45E732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C233A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624674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D9B9B4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5A02C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2CCCE96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CBA94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7B08A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1075B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5ED07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shd w:val="clear" w:color="auto" w:fill="E6E6E6"/>
            <w:vAlign w:val="center"/>
          </w:tcPr>
          <w:p w14:paraId="2A6F59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bl>
    <w:p w14:paraId="6CD0E9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0BFC2B16"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59D08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6223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E658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6E4A0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2A48C9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40D949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09C45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BDF7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77CDB94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7DC35D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73B45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02DA3DC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0980E2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w:t>
            </w:r>
          </w:p>
        </w:tc>
        <w:tc>
          <w:tcPr>
            <w:tcW w:w="1645" w:type="dxa"/>
            <w:tcBorders>
              <w:top w:val="single" w:sz="6" w:space="0" w:color="auto"/>
              <w:left w:val="single" w:sz="6" w:space="0" w:color="auto"/>
              <w:bottom w:val="single" w:sz="6" w:space="0" w:color="auto"/>
            </w:tcBorders>
            <w:vAlign w:val="center"/>
          </w:tcPr>
          <w:p w14:paraId="308873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14:paraId="0F7BCE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ED167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484A5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6FDAAF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1645" w:type="dxa"/>
            <w:tcBorders>
              <w:top w:val="single" w:sz="6" w:space="0" w:color="auto"/>
              <w:left w:val="single" w:sz="6" w:space="0" w:color="auto"/>
              <w:bottom w:val="single" w:sz="6" w:space="0" w:color="auto"/>
            </w:tcBorders>
            <w:vAlign w:val="center"/>
          </w:tcPr>
          <w:p w14:paraId="3398FF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w:t>
            </w:r>
          </w:p>
        </w:tc>
      </w:tr>
      <w:tr w:rsidR="00000000" w14:paraId="754E40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A2C95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F1281F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140FE0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c>
          <w:tcPr>
            <w:tcW w:w="1645" w:type="dxa"/>
            <w:tcBorders>
              <w:top w:val="single" w:sz="6" w:space="0" w:color="auto"/>
              <w:left w:val="single" w:sz="6" w:space="0" w:color="auto"/>
              <w:bottom w:val="single" w:sz="6" w:space="0" w:color="auto"/>
            </w:tcBorders>
            <w:vAlign w:val="center"/>
          </w:tcPr>
          <w:p w14:paraId="40115D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000000" w14:paraId="0D91846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0B10F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197569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25E267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w:t>
            </w:r>
          </w:p>
        </w:tc>
        <w:tc>
          <w:tcPr>
            <w:tcW w:w="1645" w:type="dxa"/>
            <w:tcBorders>
              <w:top w:val="single" w:sz="6" w:space="0" w:color="auto"/>
              <w:left w:val="single" w:sz="6" w:space="0" w:color="auto"/>
              <w:bottom w:val="single" w:sz="6" w:space="0" w:color="auto"/>
            </w:tcBorders>
            <w:vAlign w:val="center"/>
          </w:tcPr>
          <w:p w14:paraId="79BAC7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000000" w14:paraId="354DBE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90ED8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CF568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5DAD44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c>
          <w:tcPr>
            <w:tcW w:w="1645" w:type="dxa"/>
            <w:tcBorders>
              <w:top w:val="single" w:sz="6" w:space="0" w:color="auto"/>
              <w:left w:val="single" w:sz="6" w:space="0" w:color="auto"/>
              <w:bottom w:val="single" w:sz="6" w:space="0" w:color="auto"/>
            </w:tcBorders>
            <w:vAlign w:val="center"/>
          </w:tcPr>
          <w:p w14:paraId="5B17A6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w:t>
            </w:r>
          </w:p>
        </w:tc>
      </w:tr>
      <w:tr w:rsidR="00000000" w14:paraId="0AA9EC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2A40EA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D2FF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B9ADBA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1 094</w:t>
            </w:r>
          </w:p>
        </w:tc>
        <w:tc>
          <w:tcPr>
            <w:tcW w:w="1645" w:type="dxa"/>
            <w:tcBorders>
              <w:top w:val="single" w:sz="6" w:space="0" w:color="auto"/>
              <w:left w:val="single" w:sz="6" w:space="0" w:color="auto"/>
              <w:bottom w:val="single" w:sz="6" w:space="0" w:color="auto"/>
            </w:tcBorders>
            <w:shd w:val="clear" w:color="auto" w:fill="E6E6E6"/>
            <w:vAlign w:val="center"/>
          </w:tcPr>
          <w:p w14:paraId="3EE8F91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w:t>
            </w:r>
          </w:p>
        </w:tc>
      </w:tr>
    </w:tbl>
    <w:p w14:paraId="33D888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5AC02EA4"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500F8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546A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E92B8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5DB097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4F86D1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9CA2C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1961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4CD67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70E6D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89808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20A66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99C4A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3BE9D4D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149664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341C9E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9C8AE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F8988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4A5896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4383D8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0E7914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0B716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70B3A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4D289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0,002952</w:t>
            </w:r>
          </w:p>
        </w:tc>
        <w:tc>
          <w:tcPr>
            <w:tcW w:w="1645" w:type="dxa"/>
            <w:tcBorders>
              <w:top w:val="single" w:sz="6" w:space="0" w:color="auto"/>
              <w:left w:val="single" w:sz="6" w:space="0" w:color="auto"/>
              <w:bottom w:val="single" w:sz="6" w:space="0" w:color="auto"/>
            </w:tcBorders>
            <w:vAlign w:val="center"/>
          </w:tcPr>
          <w:p w14:paraId="7BF559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0,009594</w:t>
            </w:r>
          </w:p>
        </w:tc>
      </w:tr>
      <w:tr w:rsidR="00000000" w14:paraId="5F98AD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1CADF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54B7F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5C76953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0,002952</w:t>
            </w:r>
          </w:p>
        </w:tc>
        <w:tc>
          <w:tcPr>
            <w:tcW w:w="1645" w:type="dxa"/>
            <w:tcBorders>
              <w:top w:val="single" w:sz="6" w:space="0" w:color="auto"/>
              <w:left w:val="single" w:sz="6" w:space="0" w:color="auto"/>
              <w:bottom w:val="single" w:sz="6" w:space="0" w:color="auto"/>
            </w:tcBorders>
            <w:vAlign w:val="center"/>
          </w:tcPr>
          <w:p w14:paraId="4C471FB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0,009594</w:t>
            </w:r>
          </w:p>
        </w:tc>
      </w:tr>
      <w:tr w:rsidR="00000000" w14:paraId="382B2A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3CA26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42E73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151C5B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7BF319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6B19ABA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2DBB17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5133DCE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4DAE460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посада </w:t>
      </w:r>
      <w:proofErr w:type="spellStart"/>
      <w:r>
        <w:rPr>
          <w:rFonts w:ascii="Times New Roman CYR" w:hAnsi="Times New Roman CYR" w:cs="Times New Roman CYR"/>
        </w:rPr>
        <w:t>вiдсутня</w:t>
      </w:r>
      <w:proofErr w:type="spellEnd"/>
    </w:p>
    <w:p w14:paraId="31C0AE7E"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4C125DE4" w14:textId="7777777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47F2E3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7F8468F1" w14:textId="7777777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14:paraId="77A8D096"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25705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14:paraId="328A6C57" w14:textId="77777777">
        <w:tblPrEx>
          <w:tblCellMar>
            <w:top w:w="0" w:type="dxa"/>
            <w:bottom w:w="0" w:type="dxa"/>
          </w:tblCellMar>
        </w:tblPrEx>
        <w:tc>
          <w:tcPr>
            <w:tcW w:w="2160" w:type="dxa"/>
            <w:tcBorders>
              <w:top w:val="nil"/>
              <w:left w:val="nil"/>
              <w:bottom w:val="nil"/>
              <w:right w:val="nil"/>
            </w:tcBorders>
            <w:vAlign w:val="center"/>
          </w:tcPr>
          <w:p w14:paraId="15BAEFB9"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3F8B3D9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990" w:type="dxa"/>
            <w:tcBorders>
              <w:top w:val="nil"/>
              <w:left w:val="nil"/>
              <w:bottom w:val="nil"/>
              <w:right w:val="single" w:sz="6" w:space="0" w:color="auto"/>
            </w:tcBorders>
            <w:vAlign w:val="center"/>
          </w:tcPr>
          <w:p w14:paraId="5BC671DE"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70B2B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036B273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40CD1CA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17D06C0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31CC7DE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0D0757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29CC2FD6"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6DA6F7D0"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397DCA71"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14:paraId="576A02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1953F5F8"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p>
          <w:p w14:paraId="450FDA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C44DF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93C95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343459E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A2529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18F6A3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8D95C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5BD5D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CB440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93865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AC166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3AE42FF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F1088D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5F95B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5FEC0D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1D37C7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A71D3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D182D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9C50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7 939</w:t>
            </w:r>
          </w:p>
        </w:tc>
        <w:tc>
          <w:tcPr>
            <w:tcW w:w="1645" w:type="dxa"/>
            <w:gridSpan w:val="2"/>
            <w:tcBorders>
              <w:top w:val="single" w:sz="6" w:space="0" w:color="auto"/>
              <w:left w:val="single" w:sz="6" w:space="0" w:color="auto"/>
              <w:bottom w:val="single" w:sz="6" w:space="0" w:color="auto"/>
            </w:tcBorders>
            <w:vAlign w:val="center"/>
          </w:tcPr>
          <w:p w14:paraId="3ED219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1 271</w:t>
            </w:r>
          </w:p>
        </w:tc>
      </w:tr>
      <w:tr w:rsidR="00000000" w14:paraId="4B1CFD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FD73E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953AC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0A86D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E4F87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9DBEA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2931D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169C9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5361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CA7A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F3D4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CDF34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BFBDB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0FEB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5DB9B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72C70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223C2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516A275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731A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BA62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73897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4A9E6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62ABB2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C83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B979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FE0014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6E39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1AF52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07F88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D567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07B5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9D84D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78FDFE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1D334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4458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62B9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C9151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323B913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3EAD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9C25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23D7E5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70A53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0805E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B5E4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0491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FA484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2552B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0EE2C7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D3F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15713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166D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7C62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FE016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D584F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59C63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A9BF86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6608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B658F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5170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4EAE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w:t>
            </w:r>
          </w:p>
        </w:tc>
      </w:tr>
      <w:tr w:rsidR="00000000" w14:paraId="247A77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954EC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6FAF2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3978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D84FC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w:t>
            </w:r>
          </w:p>
        </w:tc>
      </w:tr>
      <w:tr w:rsidR="00000000" w14:paraId="0D11B8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44E93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33B3C18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4ADD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E5CE6D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198AABA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DEF46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35272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0062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( 3 733 )</w:t>
            </w:r>
          </w:p>
        </w:tc>
        <w:tc>
          <w:tcPr>
            <w:tcW w:w="1645" w:type="dxa"/>
            <w:gridSpan w:val="2"/>
            <w:tcBorders>
              <w:top w:val="single" w:sz="6" w:space="0" w:color="auto"/>
              <w:left w:val="single" w:sz="6" w:space="0" w:color="auto"/>
              <w:bottom w:val="single" w:sz="6" w:space="0" w:color="auto"/>
            </w:tcBorders>
            <w:vAlign w:val="center"/>
          </w:tcPr>
          <w:p w14:paraId="12D1E6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( 911 )</w:t>
            </w:r>
          </w:p>
        </w:tc>
      </w:tr>
      <w:tr w:rsidR="00000000" w14:paraId="7E4368E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E7D95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148AD1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9C99A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( 117 )</w:t>
            </w:r>
          </w:p>
        </w:tc>
        <w:tc>
          <w:tcPr>
            <w:tcW w:w="1645" w:type="dxa"/>
            <w:gridSpan w:val="2"/>
            <w:tcBorders>
              <w:top w:val="single" w:sz="6" w:space="0" w:color="auto"/>
              <w:left w:val="single" w:sz="6" w:space="0" w:color="auto"/>
              <w:bottom w:val="single" w:sz="6" w:space="0" w:color="auto"/>
            </w:tcBorders>
            <w:vAlign w:val="center"/>
          </w:tcPr>
          <w:p w14:paraId="0EC031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( 87 )</w:t>
            </w:r>
          </w:p>
        </w:tc>
      </w:tr>
      <w:tr w:rsidR="00000000" w14:paraId="7C1A706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1C412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05FD64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1271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( 32 )</w:t>
            </w:r>
          </w:p>
        </w:tc>
        <w:tc>
          <w:tcPr>
            <w:tcW w:w="1645" w:type="dxa"/>
            <w:gridSpan w:val="2"/>
            <w:tcBorders>
              <w:top w:val="single" w:sz="6" w:space="0" w:color="auto"/>
              <w:left w:val="single" w:sz="6" w:space="0" w:color="auto"/>
              <w:bottom w:val="single" w:sz="6" w:space="0" w:color="auto"/>
            </w:tcBorders>
            <w:vAlign w:val="center"/>
          </w:tcPr>
          <w:p w14:paraId="0FA9B1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w:t>
            </w:r>
          </w:p>
        </w:tc>
      </w:tr>
      <w:tr w:rsidR="00000000" w14:paraId="76B44C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5669C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72482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A7DF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( 1 590 )</w:t>
            </w:r>
          </w:p>
        </w:tc>
        <w:tc>
          <w:tcPr>
            <w:tcW w:w="1645" w:type="dxa"/>
            <w:gridSpan w:val="2"/>
            <w:tcBorders>
              <w:top w:val="single" w:sz="6" w:space="0" w:color="auto"/>
              <w:left w:val="single" w:sz="6" w:space="0" w:color="auto"/>
              <w:bottom w:val="single" w:sz="6" w:space="0" w:color="auto"/>
            </w:tcBorders>
            <w:vAlign w:val="center"/>
          </w:tcPr>
          <w:p w14:paraId="3925B5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( 400 )</w:t>
            </w:r>
          </w:p>
        </w:tc>
      </w:tr>
      <w:tr w:rsidR="00000000" w14:paraId="786554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D5912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52E01C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07C25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1B7EF5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DB34C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5F6E8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21F19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26723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( 275 )</w:t>
            </w:r>
          </w:p>
        </w:tc>
        <w:tc>
          <w:tcPr>
            <w:tcW w:w="1645" w:type="dxa"/>
            <w:gridSpan w:val="2"/>
            <w:tcBorders>
              <w:top w:val="single" w:sz="6" w:space="0" w:color="auto"/>
              <w:left w:val="single" w:sz="6" w:space="0" w:color="auto"/>
              <w:bottom w:val="single" w:sz="6" w:space="0" w:color="auto"/>
            </w:tcBorders>
            <w:vAlign w:val="center"/>
          </w:tcPr>
          <w:p w14:paraId="23F80A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w:t>
            </w:r>
          </w:p>
        </w:tc>
      </w:tr>
      <w:tr w:rsidR="00000000" w14:paraId="5CB2BC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7BA75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CCF6E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BEB4F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B30DD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C0804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EEE83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B500E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569E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B19135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1821F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9C451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81467D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E16C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00EC40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0BB4B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F4A4C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1F621C5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E527D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F3649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C8734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46361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1C955F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722D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C3E49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8104AA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FC212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890D0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AE46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6DD04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( 300 )</w:t>
            </w:r>
          </w:p>
        </w:tc>
      </w:tr>
      <w:tr w:rsidR="00000000" w14:paraId="6728BB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0BF31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197A2CE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184D9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( 2 482 )</w:t>
            </w:r>
          </w:p>
        </w:tc>
        <w:tc>
          <w:tcPr>
            <w:tcW w:w="1645" w:type="dxa"/>
            <w:gridSpan w:val="2"/>
            <w:tcBorders>
              <w:top w:val="single" w:sz="6" w:space="0" w:color="auto"/>
              <w:left w:val="single" w:sz="6" w:space="0" w:color="auto"/>
              <w:bottom w:val="single" w:sz="6" w:space="0" w:color="auto"/>
            </w:tcBorders>
            <w:vAlign w:val="center"/>
          </w:tcPr>
          <w:p w14:paraId="626566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( 438 )</w:t>
            </w:r>
          </w:p>
        </w:tc>
      </w:tr>
      <w:tr w:rsidR="00000000" w14:paraId="72599A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AC125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447FB6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8484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6EEC17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000000" w14:paraId="5BD177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7E174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6A50F7C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3F3DA10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572AF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D17F9A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34AAEF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D4D3D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8CF62D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10222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FC288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DE8DE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AD074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34FD99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F8466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B1E69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9F09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BF748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20E6A9C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0CE4E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5B5698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6E41FB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3F7E4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21DC72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175F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A789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3FED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68FB7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A8419D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E103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4027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535D7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87EBF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5B737A9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326D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A0FE9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E8209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36699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F7C9B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6242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A2617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105F5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B9AD2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73393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AA80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CD96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04B2C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B0330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EA1E9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8809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DB95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0D9AA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4BB93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070C541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01935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A7DA2C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137E2DF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72530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1E7E3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1AE2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A5ED78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FF76D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B6BFE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FED43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49611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61EA0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8383D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1D957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23FB780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388C2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1662F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F85C9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A3F47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CE542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3A01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65615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8D139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9774B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F65CC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7093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CD37F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FDEAD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9FCDC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6A5991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EEEC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E0278B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637339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C3FB4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58A94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6078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040B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51F9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C3B5C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05226C7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14A8125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D3677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F358C3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3782F8F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D015E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4E5E6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D758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6BE0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C014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96AA9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D1B7B4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547E5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80015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CE680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DAF33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8B0F8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3BC07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546D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EBAA4A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ECDB7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6AC36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A557E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2AD1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81E6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4A729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781B6E0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59454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EC3B84B"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tc>
      </w:tr>
      <w:tr w:rsidR="00000000" w14:paraId="240AEB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791F4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8B1C58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F2B0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75B48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64BB2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0A6FF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5753F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21421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CF1E0D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2FF12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1B527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0374D2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9805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70482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FB113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67662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0FC71B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76A0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5F7D4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DD13C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3B13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40764B9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3FE5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F424E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C02E2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17862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648176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9EB2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42073A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F2F46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C3D7B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45369FD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9F66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D277E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A886F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B68DE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5D6E757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9E1A7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9695FA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1001A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1CF5F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51429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84D1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62EB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D456B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F887A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587946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8E6F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56462D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000000" w14:paraId="272B69F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2A5C6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332879D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D8234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14:paraId="28CEF8C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14:paraId="551BC0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8C5FD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6F4505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F4F0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CDE01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17F2D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AD4F46"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27C6E93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EE23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0EDF24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bl>
    <w:p w14:paraId="2702724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23E7E12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11B514D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6AEE6CF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посада </w:t>
      </w:r>
      <w:proofErr w:type="spellStart"/>
      <w:r>
        <w:rPr>
          <w:rFonts w:ascii="Times New Roman CYR" w:hAnsi="Times New Roman CYR" w:cs="Times New Roman CYR"/>
        </w:rPr>
        <w:t>вiдсутня</w:t>
      </w:r>
      <w:proofErr w:type="spellEnd"/>
    </w:p>
    <w:p w14:paraId="57D794FA" w14:textId="77777777" w:rsidR="00000000" w:rsidRDefault="009C753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14:paraId="008F6C2D" w14:textId="7777777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047B12D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70AC0650" w14:textId="7777777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14:paraId="19359D31"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38DC26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14:paraId="0C1DC205" w14:textId="77777777">
        <w:tblPrEx>
          <w:tblCellMar>
            <w:top w:w="0" w:type="dxa"/>
            <w:bottom w:w="0" w:type="dxa"/>
          </w:tblCellMar>
        </w:tblPrEx>
        <w:tc>
          <w:tcPr>
            <w:tcW w:w="2240" w:type="dxa"/>
            <w:tcBorders>
              <w:top w:val="nil"/>
              <w:left w:val="nil"/>
              <w:bottom w:val="nil"/>
              <w:right w:val="nil"/>
            </w:tcBorders>
            <w:vAlign w:val="center"/>
          </w:tcPr>
          <w:p w14:paraId="127B27E5"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19B6475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800" w:type="dxa"/>
            <w:tcBorders>
              <w:top w:val="nil"/>
              <w:left w:val="nil"/>
              <w:bottom w:val="nil"/>
              <w:right w:val="single" w:sz="6" w:space="0" w:color="auto"/>
            </w:tcBorders>
            <w:vAlign w:val="center"/>
          </w:tcPr>
          <w:p w14:paraId="00DBDBEE"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0D90EE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6CA8EA68" w14:textId="77777777" w:rsidR="00000000" w:rsidRDefault="009C7534">
      <w:pPr>
        <w:widowControl w:val="0"/>
        <w:autoSpaceDE w:val="0"/>
        <w:autoSpaceDN w:val="0"/>
        <w:adjustRightInd w:val="0"/>
        <w:spacing w:after="0" w:line="240" w:lineRule="auto"/>
        <w:rPr>
          <w:rFonts w:ascii="Times New Roman CYR" w:hAnsi="Times New Roman CYR" w:cs="Times New Roman CYR"/>
          <w:sz w:val="24"/>
          <w:szCs w:val="24"/>
        </w:rPr>
      </w:pPr>
    </w:p>
    <w:p w14:paraId="27357CE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4A054F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48B4D6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14:paraId="15C7AA50" w14:textId="7777777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14:paraId="5C8A072A"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3641CFA4" w14:textId="77777777" w:rsidR="00000000" w:rsidRDefault="009C753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14:paraId="1BA7B783" w14:textId="7777777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27DD69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742419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7F150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6FA85F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96E8B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10F2B7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4A6C44C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9740D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39E40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90D3B4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14:paraId="21ECB9B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14:paraId="0C37D0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543BAD9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107F4B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7E6D345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E7DB2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772E96A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1558A1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599F41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4DA212E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5DBC75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208A999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19DFB9A" w14:textId="77777777" w:rsidR="00000000" w:rsidRDefault="009C753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74C9ED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01980F1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41870F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6722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0993D1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1C9D8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w:t>
            </w:r>
          </w:p>
        </w:tc>
        <w:tc>
          <w:tcPr>
            <w:tcW w:w="1500" w:type="dxa"/>
            <w:gridSpan w:val="2"/>
            <w:tcBorders>
              <w:top w:val="single" w:sz="6" w:space="0" w:color="auto"/>
              <w:left w:val="single" w:sz="6" w:space="0" w:color="auto"/>
              <w:bottom w:val="single" w:sz="6" w:space="0" w:color="auto"/>
              <w:right w:val="single" w:sz="6" w:space="0" w:color="auto"/>
            </w:tcBorders>
          </w:tcPr>
          <w:p w14:paraId="177426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DE77A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45F21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r>
      <w:tr w:rsidR="00000000" w14:paraId="344EF6D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03328C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45B0E60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2E74DB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54029C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33678C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BC52D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66DCB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D1D4C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7FD2F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265B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5A209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D6C9F9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45FF10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7FAE03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51CF691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CFFC3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B0BCE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EECFE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E961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84B9D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F501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D3460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B27C6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B3425AD"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0A9616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3AFB05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B0073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68E96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2CFF12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628CF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5C734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63CB36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1BA649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CAEF8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85A68A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1F6CEF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311BF4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189215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51B0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E5009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5393E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w:t>
            </w:r>
          </w:p>
        </w:tc>
        <w:tc>
          <w:tcPr>
            <w:tcW w:w="1500" w:type="dxa"/>
            <w:gridSpan w:val="2"/>
            <w:tcBorders>
              <w:top w:val="single" w:sz="6" w:space="0" w:color="auto"/>
              <w:left w:val="single" w:sz="6" w:space="0" w:color="auto"/>
              <w:bottom w:val="single" w:sz="6" w:space="0" w:color="auto"/>
              <w:right w:val="single" w:sz="6" w:space="0" w:color="auto"/>
            </w:tcBorders>
          </w:tcPr>
          <w:p w14:paraId="085E5EA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624D6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13FC0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r>
      <w:tr w:rsidR="00000000" w14:paraId="08BC269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5534BF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795D3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49DBBF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E3C5AC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C72E8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F457B7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9DE9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500" w:type="dxa"/>
            <w:gridSpan w:val="2"/>
            <w:tcBorders>
              <w:top w:val="single" w:sz="6" w:space="0" w:color="auto"/>
              <w:left w:val="single" w:sz="6" w:space="0" w:color="auto"/>
              <w:bottom w:val="single" w:sz="6" w:space="0" w:color="auto"/>
              <w:right w:val="single" w:sz="6" w:space="0" w:color="auto"/>
            </w:tcBorders>
          </w:tcPr>
          <w:p w14:paraId="1015D3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0587F0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0DF6A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14:paraId="5367D23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521DC2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6F07A7D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13BE137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DFD463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7ACC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F3BB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6F41E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53F21E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204EB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1C37B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2090F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0F8B42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702498D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4707FA9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82583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2343B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8E1F6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BE1F9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CE3BF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1E067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8E3E6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7BB78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E65F15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17E7F3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387C8E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D704C6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30DC3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57D3C6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829F7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E2CA1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14DBB9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E21B7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63E493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B3C422F"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41C3C8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0EFE6EB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1E9B8B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E614A8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5761B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0055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ACF3F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BCB153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8F97D0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95E67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E8C7EE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4EEC4FC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5ABDA7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8DE8F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D31FC6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1ACDC2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868A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785C5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FBC8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3495D8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08A501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1B88A0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4F94EE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1F8DFC4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51381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66E7F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EDECB4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429FC2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9BB19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9E0029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1D0C1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551B4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53013D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707635D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01FD247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676BF61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3CBBD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20622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762687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54F094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422E2E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96754B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C28DA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805C9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A054F4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8BF762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6425108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CF730C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163AA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D5BB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7FDC4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F3379E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4D927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9CF3D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134087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D6DF4E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0E587A1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734F8A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D76F22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73440E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AA67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5789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3EE11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24D79A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1400CB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3EE9FF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4369EF8"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7E7D57B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299B526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6B4754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4052D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5A6742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DC3C07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9BB27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BF0526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D9623F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9C64AA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47B630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4C93DC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5F8DD14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EA237F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04A71F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30241F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AA17B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05BD58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E1AF8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BB1A9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0F900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72BB4F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42CAA4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7311C52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BC4684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E1CEE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9CB3C9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4E09A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79E1B3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8791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6F7309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B94C2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4155CD3"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4296BCE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2BDACBB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03C6938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416B6F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67758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B9407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E246D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C590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53B229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8ABD28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DC082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9AC5C32"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1459E20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5741D82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40F0C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06B78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60B157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43F36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3DDFA4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5D76EA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4BCECF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8696E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A3208D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0C89712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0FC5B6B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2F00298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4461B1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898B7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7B8D6E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91876D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A93FA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9EFD7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117DD0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86CA9D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557FB7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0B565B5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0AFA2B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A7267C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204F02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27CCE7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0AB3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AA58A7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BBE3C1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C13388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B4433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BBDC280"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9DB975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3848F12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157CF7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BDE1F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92984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5E788B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E74EC6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69DD6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033A7A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069DE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6829EF9"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5C1966B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55862D0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7B633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9A8C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B0EC6F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0F34E4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10F49F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294935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8E4726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72245D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BE5A7AC"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645E67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14A9D0C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1BBB73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71818B"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28377EF"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9CB5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EE84F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14716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F40E1C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8AD0ED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8DE2BF1"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4E48601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499A49C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F0C92A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63288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1763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5D246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B4AC80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EE8A65C"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42EDE3"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760B93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21ED467"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13C730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5BA75FC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F12C13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D8C40D6"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8A03F5D"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ABA2A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18BF90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DC330A"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79EEF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EB725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4AF829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5C310F5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6125DFC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505F1F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01F639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3BBAA5"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7427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500" w:type="dxa"/>
            <w:gridSpan w:val="2"/>
            <w:tcBorders>
              <w:top w:val="single" w:sz="6" w:space="0" w:color="auto"/>
              <w:left w:val="single" w:sz="6" w:space="0" w:color="auto"/>
              <w:bottom w:val="single" w:sz="6" w:space="0" w:color="auto"/>
              <w:right w:val="single" w:sz="6" w:space="0" w:color="auto"/>
            </w:tcBorders>
          </w:tcPr>
          <w:p w14:paraId="3013B8B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FA324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0C47C90"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14:paraId="6F2165B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F8F094A"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5D643C04"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695F411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0650EED1"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9E68B2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C7494EE"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8258C9"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1 602</w:t>
            </w:r>
          </w:p>
        </w:tc>
        <w:tc>
          <w:tcPr>
            <w:tcW w:w="1500" w:type="dxa"/>
            <w:gridSpan w:val="2"/>
            <w:tcBorders>
              <w:top w:val="single" w:sz="6" w:space="0" w:color="auto"/>
              <w:left w:val="single" w:sz="6" w:space="0" w:color="auto"/>
              <w:bottom w:val="single" w:sz="6" w:space="0" w:color="auto"/>
              <w:right w:val="single" w:sz="6" w:space="0" w:color="auto"/>
            </w:tcBorders>
          </w:tcPr>
          <w:p w14:paraId="3694E732"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762A48"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540B9B7" w14:textId="77777777" w:rsidR="00000000" w:rsidRDefault="009C753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r>
    </w:tbl>
    <w:p w14:paraId="6F48EFB4"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5C20C9E5"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70EE399E" w14:textId="77777777" w:rsidR="00000000" w:rsidRDefault="009C7534">
      <w:pPr>
        <w:widowControl w:val="0"/>
        <w:autoSpaceDE w:val="0"/>
        <w:autoSpaceDN w:val="0"/>
        <w:adjustRightInd w:val="0"/>
        <w:spacing w:after="0" w:line="240" w:lineRule="auto"/>
        <w:rPr>
          <w:rFonts w:ascii="Times New Roman CYR" w:hAnsi="Times New Roman CYR" w:cs="Times New Roman CYR"/>
        </w:rPr>
      </w:pPr>
    </w:p>
    <w:p w14:paraId="7E256405" w14:textId="77777777" w:rsidR="009C7534" w:rsidRDefault="009C753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посада </w:t>
      </w:r>
      <w:proofErr w:type="spellStart"/>
      <w:r>
        <w:rPr>
          <w:rFonts w:ascii="Times New Roman CYR" w:hAnsi="Times New Roman CYR" w:cs="Times New Roman CYR"/>
        </w:rPr>
        <w:t>вiдсутня</w:t>
      </w:r>
      <w:proofErr w:type="spellEnd"/>
    </w:p>
    <w:sectPr w:rsidR="009C7534">
      <w:pgSz w:w="16838" w:h="11906" w:orient="landscape"/>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01"/>
    <w:rsid w:val="000E1B01"/>
    <w:rsid w:val="009C75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93A2A"/>
  <w14:defaultImageDpi w14:val="0"/>
  <w15:docId w15:val="{6721252E-23C5-454A-BA5B-C7EE4A2E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55364</Words>
  <Characters>31558</Characters>
  <Application>Microsoft Office Word</Application>
  <DocSecurity>0</DocSecurity>
  <Lines>262</Lines>
  <Paragraphs>173</Paragraphs>
  <ScaleCrop>false</ScaleCrop>
  <Company/>
  <LinksUpToDate>false</LinksUpToDate>
  <CharactersWithSpaces>86749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2025-10-29T17:07:00Z</dcterms:created>
  <dcterms:modified xsi:type="dcterms:W3CDTF">2025-10-29T17:07:00Z</dcterms:modified>
</cp:coreProperties>
</file>